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49B0F" w14:textId="77777777" w:rsidR="004E0ACF" w:rsidRPr="00D072CC" w:rsidRDefault="00057E46" w:rsidP="000E0EF1">
      <w:pPr>
        <w:pStyle w:val="Titles"/>
        <w:rPr>
          <w:b/>
          <w:sz w:val="22"/>
          <w:szCs w:val="22"/>
        </w:rPr>
      </w:pPr>
      <w:r w:rsidRPr="00D072CC">
        <w:rPr>
          <w:b/>
          <w:sz w:val="22"/>
          <w:szCs w:val="22"/>
        </w:rPr>
        <w:t xml:space="preserve">PERSONAL </w:t>
      </w:r>
      <w:r w:rsidR="00BE3197" w:rsidRPr="00D072CC">
        <w:rPr>
          <w:b/>
          <w:sz w:val="22"/>
          <w:szCs w:val="22"/>
        </w:rPr>
        <w:t xml:space="preserve">GUARANTY </w:t>
      </w:r>
      <w:r w:rsidR="007A4538" w:rsidRPr="00D072CC">
        <w:rPr>
          <w:b/>
          <w:sz w:val="22"/>
          <w:szCs w:val="22"/>
        </w:rPr>
        <w:t>OF PAYMENT</w:t>
      </w:r>
    </w:p>
    <w:p w14:paraId="404D82D0" w14:textId="7A0444B9" w:rsidR="004E0ACF" w:rsidRPr="00CD006A" w:rsidRDefault="00BE3197" w:rsidP="000E0EF1">
      <w:pPr>
        <w:pStyle w:val="1stLineIndentSS"/>
        <w:rPr>
          <w:sz w:val="22"/>
          <w:szCs w:val="22"/>
        </w:rPr>
      </w:pPr>
      <w:r w:rsidRPr="00D072CC">
        <w:rPr>
          <w:sz w:val="22"/>
          <w:szCs w:val="22"/>
        </w:rPr>
        <w:t xml:space="preserve">In consideration of the </w:t>
      </w:r>
      <w:r w:rsidR="0038338A" w:rsidRPr="00D072CC">
        <w:rPr>
          <w:sz w:val="22"/>
          <w:szCs w:val="22"/>
        </w:rPr>
        <w:t>loan</w:t>
      </w:r>
      <w:r w:rsidR="003831CC" w:rsidRPr="00D072CC">
        <w:rPr>
          <w:sz w:val="22"/>
          <w:szCs w:val="22"/>
        </w:rPr>
        <w:t xml:space="preserve"> in the amount of $</w:t>
      </w:r>
      <w:r w:rsidR="00D072CC" w:rsidRPr="00D072CC">
        <w:rPr>
          <w:sz w:val="22"/>
          <w:szCs w:val="22"/>
        </w:rPr>
        <w:t>300</w:t>
      </w:r>
      <w:r w:rsidR="003831CC" w:rsidRPr="00D072CC">
        <w:rPr>
          <w:sz w:val="22"/>
          <w:szCs w:val="22"/>
        </w:rPr>
        <w:t xml:space="preserve">,000 (the </w:t>
      </w:r>
      <w:r w:rsidR="00D072CC" w:rsidRPr="00D072CC">
        <w:rPr>
          <w:sz w:val="22"/>
          <w:szCs w:val="22"/>
        </w:rPr>
        <w:t>“</w:t>
      </w:r>
      <w:r w:rsidR="003831CC" w:rsidRPr="00D072CC">
        <w:rPr>
          <w:sz w:val="22"/>
          <w:szCs w:val="22"/>
        </w:rPr>
        <w:t>Loan</w:t>
      </w:r>
      <w:r w:rsidR="00D072CC" w:rsidRPr="00D072CC">
        <w:rPr>
          <w:sz w:val="22"/>
          <w:szCs w:val="22"/>
        </w:rPr>
        <w:t>”</w:t>
      </w:r>
      <w:r w:rsidR="003831CC" w:rsidRPr="00D072CC">
        <w:rPr>
          <w:sz w:val="22"/>
          <w:szCs w:val="22"/>
        </w:rPr>
        <w:t>)</w:t>
      </w:r>
      <w:r w:rsidR="0038338A" w:rsidRPr="00D072CC">
        <w:rPr>
          <w:sz w:val="22"/>
          <w:szCs w:val="22"/>
        </w:rPr>
        <w:t xml:space="preserve"> being extended on the date hereof by </w:t>
      </w:r>
      <w:r w:rsidR="00D072CC" w:rsidRPr="00D072CC">
        <w:rPr>
          <w:sz w:val="22"/>
          <w:szCs w:val="22"/>
        </w:rPr>
        <w:t>the Town of Danville</w:t>
      </w:r>
      <w:r w:rsidR="0038338A" w:rsidRPr="00D072CC">
        <w:rPr>
          <w:sz w:val="22"/>
          <w:szCs w:val="22"/>
        </w:rPr>
        <w:t xml:space="preserve">, Indiana (the </w:t>
      </w:r>
      <w:r w:rsidR="00D072CC" w:rsidRPr="00D072CC">
        <w:rPr>
          <w:sz w:val="22"/>
          <w:szCs w:val="22"/>
        </w:rPr>
        <w:t>“Town”</w:t>
      </w:r>
      <w:r w:rsidR="0038338A" w:rsidRPr="00D072CC">
        <w:rPr>
          <w:sz w:val="22"/>
          <w:szCs w:val="22"/>
        </w:rPr>
        <w:t xml:space="preserve">) to </w:t>
      </w:r>
      <w:r w:rsidR="00D072CC" w:rsidRPr="00D072CC">
        <w:rPr>
          <w:sz w:val="22"/>
          <w:szCs w:val="22"/>
        </w:rPr>
        <w:t xml:space="preserve">Danville CRE, LLC </w:t>
      </w:r>
      <w:r w:rsidR="0038338A" w:rsidRPr="00D072CC">
        <w:rPr>
          <w:sz w:val="22"/>
          <w:szCs w:val="22"/>
        </w:rPr>
        <w:t xml:space="preserve">(the </w:t>
      </w:r>
      <w:r w:rsidR="00D072CC" w:rsidRPr="00D072CC">
        <w:rPr>
          <w:sz w:val="22"/>
          <w:szCs w:val="22"/>
        </w:rPr>
        <w:t>“</w:t>
      </w:r>
      <w:r w:rsidR="0038338A" w:rsidRPr="00D072CC">
        <w:rPr>
          <w:sz w:val="22"/>
          <w:szCs w:val="22"/>
        </w:rPr>
        <w:t>Borrower</w:t>
      </w:r>
      <w:r w:rsidR="00D072CC" w:rsidRPr="00D072CC">
        <w:rPr>
          <w:sz w:val="22"/>
          <w:szCs w:val="22"/>
        </w:rPr>
        <w:t>”</w:t>
      </w:r>
      <w:r w:rsidR="0038338A" w:rsidRPr="00D072CC">
        <w:rPr>
          <w:sz w:val="22"/>
          <w:szCs w:val="22"/>
        </w:rPr>
        <w:t xml:space="preserve">), pursuant to the terms of (i) </w:t>
      </w:r>
      <w:r w:rsidR="0038338A" w:rsidRPr="00CD006A">
        <w:rPr>
          <w:sz w:val="22"/>
          <w:szCs w:val="22"/>
        </w:rPr>
        <w:t xml:space="preserve">the Promissory Note, dated of even date herewith, executed by the Borrower in favor of the </w:t>
      </w:r>
      <w:r w:rsidR="00D072CC">
        <w:rPr>
          <w:sz w:val="22"/>
          <w:szCs w:val="22"/>
        </w:rPr>
        <w:t>Town</w:t>
      </w:r>
      <w:r w:rsidR="0038338A" w:rsidRPr="00CD006A">
        <w:rPr>
          <w:sz w:val="22"/>
          <w:szCs w:val="22"/>
        </w:rPr>
        <w:t xml:space="preserve"> (the </w:t>
      </w:r>
      <w:r w:rsidR="00D072CC">
        <w:rPr>
          <w:sz w:val="22"/>
          <w:szCs w:val="22"/>
        </w:rPr>
        <w:t>“</w:t>
      </w:r>
      <w:r w:rsidR="0038338A" w:rsidRPr="00CD006A">
        <w:rPr>
          <w:sz w:val="22"/>
          <w:szCs w:val="22"/>
        </w:rPr>
        <w:t>Note</w:t>
      </w:r>
      <w:r w:rsidR="00D072CC">
        <w:rPr>
          <w:sz w:val="22"/>
          <w:szCs w:val="22"/>
        </w:rPr>
        <w:t>”</w:t>
      </w:r>
      <w:r w:rsidR="0038338A" w:rsidRPr="00CD006A">
        <w:rPr>
          <w:sz w:val="22"/>
          <w:szCs w:val="22"/>
        </w:rPr>
        <w:t>)</w:t>
      </w:r>
      <w:r w:rsidR="00D072CC">
        <w:rPr>
          <w:sz w:val="22"/>
          <w:szCs w:val="22"/>
        </w:rPr>
        <w:t xml:space="preserve"> and</w:t>
      </w:r>
      <w:r w:rsidR="0038338A" w:rsidRPr="00CD006A">
        <w:rPr>
          <w:sz w:val="22"/>
          <w:szCs w:val="22"/>
        </w:rPr>
        <w:t xml:space="preserve"> (ii) the Loan Agreement, dated of even date herewith, between the </w:t>
      </w:r>
      <w:r w:rsidR="00D072CC">
        <w:rPr>
          <w:sz w:val="22"/>
          <w:szCs w:val="22"/>
        </w:rPr>
        <w:t>Town</w:t>
      </w:r>
      <w:r w:rsidR="0038338A" w:rsidRPr="00CD006A">
        <w:rPr>
          <w:sz w:val="22"/>
          <w:szCs w:val="22"/>
        </w:rPr>
        <w:t xml:space="preserve"> and the Borrower (the </w:t>
      </w:r>
      <w:r w:rsidR="00D072CC">
        <w:rPr>
          <w:sz w:val="22"/>
          <w:szCs w:val="22"/>
        </w:rPr>
        <w:t>“</w:t>
      </w:r>
      <w:r w:rsidR="0038338A" w:rsidRPr="00CD006A">
        <w:rPr>
          <w:sz w:val="22"/>
          <w:szCs w:val="22"/>
        </w:rPr>
        <w:t>Loan Agreement</w:t>
      </w:r>
      <w:r w:rsidR="00D072CC">
        <w:rPr>
          <w:sz w:val="22"/>
          <w:szCs w:val="22"/>
        </w:rPr>
        <w:t>”</w:t>
      </w:r>
      <w:r w:rsidR="0038338A" w:rsidRPr="00CD006A">
        <w:rPr>
          <w:sz w:val="22"/>
          <w:szCs w:val="22"/>
        </w:rPr>
        <w:t>)</w:t>
      </w:r>
      <w:r w:rsidR="00D072CC">
        <w:rPr>
          <w:sz w:val="22"/>
          <w:szCs w:val="22"/>
        </w:rPr>
        <w:t xml:space="preserve"> </w:t>
      </w:r>
      <w:r w:rsidR="0038338A" w:rsidRPr="00CD006A">
        <w:rPr>
          <w:sz w:val="22"/>
          <w:szCs w:val="22"/>
        </w:rPr>
        <w:t xml:space="preserve">(the </w:t>
      </w:r>
      <w:r w:rsidR="00D072CC">
        <w:rPr>
          <w:sz w:val="22"/>
          <w:szCs w:val="22"/>
        </w:rPr>
        <w:t xml:space="preserve">Note and the Loan Agreement, collectively, the “Financing Documents”), </w:t>
      </w:r>
      <w:r w:rsidR="0038338A" w:rsidRPr="00CD006A">
        <w:rPr>
          <w:sz w:val="22"/>
          <w:szCs w:val="22"/>
        </w:rPr>
        <w:t xml:space="preserve">and to further secure repayment of such </w:t>
      </w:r>
      <w:r w:rsidR="003831CC" w:rsidRPr="00CD006A">
        <w:rPr>
          <w:sz w:val="22"/>
          <w:szCs w:val="22"/>
        </w:rPr>
        <w:t>L</w:t>
      </w:r>
      <w:r w:rsidR="0038338A" w:rsidRPr="00CD006A">
        <w:rPr>
          <w:sz w:val="22"/>
          <w:szCs w:val="22"/>
        </w:rPr>
        <w:t xml:space="preserve">oan, </w:t>
      </w:r>
      <w:r w:rsidR="002B6C99" w:rsidRPr="00CD006A">
        <w:rPr>
          <w:sz w:val="22"/>
          <w:szCs w:val="22"/>
        </w:rPr>
        <w:t>the undersigned</w:t>
      </w:r>
      <w:r w:rsidRPr="00CD006A">
        <w:rPr>
          <w:sz w:val="22"/>
          <w:szCs w:val="22"/>
        </w:rPr>
        <w:t xml:space="preserve"> (hereinafter referred to as the </w:t>
      </w:r>
      <w:r w:rsidR="00D072CC">
        <w:rPr>
          <w:sz w:val="22"/>
          <w:szCs w:val="22"/>
        </w:rPr>
        <w:t>“</w:t>
      </w:r>
      <w:r w:rsidR="00CD739E" w:rsidRPr="00CD006A">
        <w:rPr>
          <w:sz w:val="22"/>
          <w:szCs w:val="22"/>
        </w:rPr>
        <w:t>Guarantor</w:t>
      </w:r>
      <w:r w:rsidR="00D072CC">
        <w:rPr>
          <w:sz w:val="22"/>
          <w:szCs w:val="22"/>
        </w:rPr>
        <w:t>”</w:t>
      </w:r>
      <w:r w:rsidRPr="00CD006A">
        <w:rPr>
          <w:sz w:val="22"/>
          <w:szCs w:val="22"/>
        </w:rPr>
        <w:t>) hereby unconditionally guarant</w:t>
      </w:r>
      <w:r w:rsidR="00CD739E" w:rsidRPr="00CD006A">
        <w:rPr>
          <w:sz w:val="22"/>
          <w:szCs w:val="22"/>
        </w:rPr>
        <w:t>ees</w:t>
      </w:r>
      <w:r w:rsidRPr="00CD006A">
        <w:rPr>
          <w:sz w:val="22"/>
          <w:szCs w:val="22"/>
        </w:rPr>
        <w:t xml:space="preserve"> to </w:t>
      </w:r>
      <w:r w:rsidR="0038338A" w:rsidRPr="00CD006A">
        <w:rPr>
          <w:sz w:val="22"/>
          <w:szCs w:val="22"/>
        </w:rPr>
        <w:t xml:space="preserve">the </w:t>
      </w:r>
      <w:r w:rsidR="00D072CC">
        <w:rPr>
          <w:sz w:val="22"/>
          <w:szCs w:val="22"/>
        </w:rPr>
        <w:t>Town</w:t>
      </w:r>
      <w:r w:rsidRPr="00CD006A">
        <w:rPr>
          <w:sz w:val="22"/>
          <w:szCs w:val="22"/>
        </w:rPr>
        <w:t xml:space="preserve">, </w:t>
      </w:r>
      <w:r w:rsidR="001C61A5" w:rsidRPr="00CD006A">
        <w:rPr>
          <w:sz w:val="22"/>
          <w:szCs w:val="22"/>
        </w:rPr>
        <w:t>its</w:t>
      </w:r>
      <w:r w:rsidRPr="00CD006A">
        <w:rPr>
          <w:sz w:val="22"/>
          <w:szCs w:val="22"/>
        </w:rPr>
        <w:t xml:space="preserve"> successors and assigns, the payment and performance when due, whether by acceleration or otherwise, without presentment or demand, protest, notice of dishonor or diligence in collection, together with costs of collection and reasonable attorneys</w:t>
      </w:r>
      <w:r w:rsidR="00AE3267">
        <w:rPr>
          <w:sz w:val="22"/>
          <w:szCs w:val="22"/>
        </w:rPr>
        <w:t>’</w:t>
      </w:r>
      <w:r w:rsidRPr="00CD006A">
        <w:rPr>
          <w:sz w:val="22"/>
          <w:szCs w:val="22"/>
        </w:rPr>
        <w:t xml:space="preserve"> fees and without relief from valuation or appraisement laws, of (i)</w:t>
      </w:r>
      <w:r w:rsidR="00CD006A" w:rsidRPr="00CD006A">
        <w:rPr>
          <w:sz w:val="22"/>
          <w:szCs w:val="22"/>
        </w:rPr>
        <w:t xml:space="preserve"> </w:t>
      </w:r>
      <w:r w:rsidRPr="00CD006A">
        <w:rPr>
          <w:sz w:val="22"/>
          <w:szCs w:val="22"/>
        </w:rPr>
        <w:t xml:space="preserve">the principal of and interest on the </w:t>
      </w:r>
      <w:r w:rsidR="003831CC" w:rsidRPr="00CD006A">
        <w:rPr>
          <w:sz w:val="22"/>
          <w:szCs w:val="22"/>
        </w:rPr>
        <w:t xml:space="preserve">Loan evidenced by the Note </w:t>
      </w:r>
      <w:r w:rsidRPr="00CD006A">
        <w:rPr>
          <w:sz w:val="22"/>
          <w:szCs w:val="22"/>
        </w:rPr>
        <w:t xml:space="preserve">in accordance with the terms and conditions thereof and all documents executed in connection therewith and (ii) all other amounts and obligations due under the </w:t>
      </w:r>
      <w:r w:rsidR="003831CC" w:rsidRPr="00CD006A">
        <w:rPr>
          <w:sz w:val="22"/>
          <w:szCs w:val="22"/>
        </w:rPr>
        <w:t>Financing Documents</w:t>
      </w:r>
      <w:r w:rsidRPr="00CD006A">
        <w:rPr>
          <w:sz w:val="22"/>
          <w:szCs w:val="22"/>
        </w:rPr>
        <w:t>.  The obligations set forth in subsections (i) and (ii) above are hereinafter collective</w:t>
      </w:r>
      <w:r w:rsidR="001025D3" w:rsidRPr="00CD006A">
        <w:rPr>
          <w:sz w:val="22"/>
          <w:szCs w:val="22"/>
        </w:rPr>
        <w:t xml:space="preserve">ly referred to as the </w:t>
      </w:r>
      <w:r w:rsidR="00CD739E" w:rsidRPr="00CD006A">
        <w:rPr>
          <w:sz w:val="22"/>
          <w:szCs w:val="22"/>
        </w:rPr>
        <w:t>Guarantor</w:t>
      </w:r>
      <w:r w:rsidR="00AE3267">
        <w:rPr>
          <w:sz w:val="22"/>
          <w:szCs w:val="22"/>
        </w:rPr>
        <w:t>’</w:t>
      </w:r>
      <w:r w:rsidR="00CD739E" w:rsidRPr="00CD006A">
        <w:rPr>
          <w:sz w:val="22"/>
          <w:szCs w:val="22"/>
        </w:rPr>
        <w:t>s</w:t>
      </w:r>
      <w:r w:rsidRPr="00CD006A">
        <w:rPr>
          <w:sz w:val="22"/>
          <w:szCs w:val="22"/>
        </w:rPr>
        <w:t xml:space="preserve"> </w:t>
      </w:r>
      <w:r w:rsidR="00D072CC">
        <w:rPr>
          <w:sz w:val="22"/>
          <w:szCs w:val="22"/>
        </w:rPr>
        <w:t>“</w:t>
      </w:r>
      <w:r w:rsidRPr="00CD006A">
        <w:rPr>
          <w:sz w:val="22"/>
          <w:szCs w:val="22"/>
        </w:rPr>
        <w:t>Indebtedness</w:t>
      </w:r>
      <w:r w:rsidR="00D072CC">
        <w:rPr>
          <w:sz w:val="22"/>
          <w:szCs w:val="22"/>
        </w:rPr>
        <w:t>”</w:t>
      </w:r>
      <w:r w:rsidRPr="00CD006A">
        <w:rPr>
          <w:sz w:val="22"/>
          <w:szCs w:val="22"/>
        </w:rPr>
        <w:t>.</w:t>
      </w:r>
    </w:p>
    <w:p w14:paraId="78A042C5" w14:textId="1A48A8E6" w:rsidR="004E0ACF" w:rsidRPr="00CD006A" w:rsidRDefault="00BE3197" w:rsidP="000E0EF1">
      <w:pPr>
        <w:pStyle w:val="1stLineIndentSS"/>
        <w:rPr>
          <w:sz w:val="22"/>
          <w:szCs w:val="22"/>
        </w:rPr>
      </w:pPr>
      <w:r w:rsidRPr="00CD006A">
        <w:rPr>
          <w:sz w:val="22"/>
          <w:szCs w:val="22"/>
        </w:rPr>
        <w:t xml:space="preserve">The </w:t>
      </w:r>
      <w:r w:rsidR="00CD739E" w:rsidRPr="00CD006A">
        <w:rPr>
          <w:sz w:val="22"/>
          <w:szCs w:val="22"/>
        </w:rPr>
        <w:t>Guarantor</w:t>
      </w:r>
      <w:r w:rsidRPr="00CD006A">
        <w:rPr>
          <w:sz w:val="22"/>
          <w:szCs w:val="22"/>
        </w:rPr>
        <w:t xml:space="preserve"> agree</w:t>
      </w:r>
      <w:r w:rsidR="00CD739E" w:rsidRPr="00CD006A">
        <w:rPr>
          <w:sz w:val="22"/>
          <w:szCs w:val="22"/>
        </w:rPr>
        <w:t>s</w:t>
      </w:r>
      <w:r w:rsidRPr="00CD006A">
        <w:rPr>
          <w:sz w:val="22"/>
          <w:szCs w:val="22"/>
        </w:rPr>
        <w:t xml:space="preserve"> to pay to </w:t>
      </w:r>
      <w:r w:rsidR="00D072CC">
        <w:rPr>
          <w:sz w:val="22"/>
          <w:szCs w:val="22"/>
        </w:rPr>
        <w:t>Town</w:t>
      </w:r>
      <w:r w:rsidRPr="00CD006A">
        <w:rPr>
          <w:sz w:val="22"/>
          <w:szCs w:val="22"/>
        </w:rPr>
        <w:t xml:space="preserve"> all Indebtedness under this Guaranty, together with the costs and expenses (including without implied limitation reasonable attorney</w:t>
      </w:r>
      <w:r w:rsidR="00AE3267">
        <w:rPr>
          <w:sz w:val="22"/>
          <w:szCs w:val="22"/>
        </w:rPr>
        <w:t>’</w:t>
      </w:r>
      <w:r w:rsidRPr="00CD006A">
        <w:rPr>
          <w:sz w:val="22"/>
          <w:szCs w:val="22"/>
        </w:rPr>
        <w:t xml:space="preserve">s fees) incurred by </w:t>
      </w:r>
      <w:r w:rsidR="00D072CC">
        <w:rPr>
          <w:sz w:val="22"/>
          <w:szCs w:val="22"/>
        </w:rPr>
        <w:t>Town</w:t>
      </w:r>
      <w:r w:rsidRPr="00CD006A">
        <w:rPr>
          <w:sz w:val="22"/>
          <w:szCs w:val="22"/>
        </w:rPr>
        <w:t xml:space="preserve"> in connection with the collection or enforcement of this Guaranty, without relief from valuation and appraisement laws.</w:t>
      </w:r>
    </w:p>
    <w:p w14:paraId="372E7E45" w14:textId="60CCF7C4" w:rsidR="004E0ACF" w:rsidRPr="00CD006A" w:rsidRDefault="00BE3197" w:rsidP="000E0EF1">
      <w:pPr>
        <w:pStyle w:val="1stLineIndentSS"/>
        <w:rPr>
          <w:sz w:val="22"/>
          <w:szCs w:val="22"/>
        </w:rPr>
      </w:pPr>
      <w:r w:rsidRPr="00CD006A">
        <w:rPr>
          <w:sz w:val="22"/>
          <w:szCs w:val="22"/>
        </w:rPr>
        <w:t xml:space="preserve">In addition, the Indebtedness of the </w:t>
      </w:r>
      <w:r w:rsidR="00CD739E" w:rsidRPr="00CD006A">
        <w:rPr>
          <w:sz w:val="22"/>
          <w:szCs w:val="22"/>
        </w:rPr>
        <w:t>Guarantor</w:t>
      </w:r>
      <w:r w:rsidRPr="00CD006A">
        <w:rPr>
          <w:sz w:val="22"/>
          <w:szCs w:val="22"/>
        </w:rPr>
        <w:t xml:space="preserve"> hereunder is primary, and </w:t>
      </w:r>
      <w:r w:rsidR="003831CC" w:rsidRPr="00CD006A">
        <w:rPr>
          <w:sz w:val="22"/>
          <w:szCs w:val="22"/>
        </w:rPr>
        <w:t xml:space="preserve">the </w:t>
      </w:r>
      <w:r w:rsidR="00D072CC">
        <w:rPr>
          <w:sz w:val="22"/>
          <w:szCs w:val="22"/>
        </w:rPr>
        <w:t>Town</w:t>
      </w:r>
      <w:r w:rsidRPr="00CD006A">
        <w:rPr>
          <w:sz w:val="22"/>
          <w:szCs w:val="22"/>
        </w:rPr>
        <w:t xml:space="preserve"> may proceed directly against the </w:t>
      </w:r>
      <w:r w:rsidR="00CD739E" w:rsidRPr="00CD006A">
        <w:rPr>
          <w:sz w:val="22"/>
          <w:szCs w:val="22"/>
        </w:rPr>
        <w:t>Guarantor</w:t>
      </w:r>
      <w:r w:rsidRPr="00CD006A">
        <w:rPr>
          <w:sz w:val="22"/>
          <w:szCs w:val="22"/>
        </w:rPr>
        <w:t xml:space="preserve"> without exhausting any right or remedy against any collateral which is security for the Indebtedness or any right or remedy against </w:t>
      </w:r>
      <w:r w:rsidR="003831CC" w:rsidRPr="00CD006A">
        <w:rPr>
          <w:sz w:val="22"/>
          <w:szCs w:val="22"/>
        </w:rPr>
        <w:t>Borrower</w:t>
      </w:r>
      <w:r w:rsidRPr="00CD006A">
        <w:rPr>
          <w:sz w:val="22"/>
          <w:szCs w:val="22"/>
        </w:rPr>
        <w:t xml:space="preserve"> or any party primarily or secondarily liable for the Indebtedness.</w:t>
      </w:r>
    </w:p>
    <w:p w14:paraId="0DAEFCE7" w14:textId="1A47AFD9" w:rsidR="004E0ACF" w:rsidRPr="00CD006A" w:rsidRDefault="00BE3197" w:rsidP="000E0EF1">
      <w:pPr>
        <w:pStyle w:val="1stLineIndentSS"/>
        <w:rPr>
          <w:sz w:val="22"/>
          <w:szCs w:val="22"/>
        </w:rPr>
      </w:pPr>
      <w:r w:rsidRPr="00CD006A">
        <w:rPr>
          <w:sz w:val="22"/>
          <w:szCs w:val="22"/>
        </w:rPr>
        <w:t xml:space="preserve">In addition to the obligation of the </w:t>
      </w:r>
      <w:r w:rsidR="00CD739E" w:rsidRPr="00CD006A">
        <w:rPr>
          <w:sz w:val="22"/>
          <w:szCs w:val="22"/>
        </w:rPr>
        <w:t>Guarantor</w:t>
      </w:r>
      <w:r w:rsidRPr="00CD006A">
        <w:rPr>
          <w:sz w:val="22"/>
          <w:szCs w:val="22"/>
        </w:rPr>
        <w:t xml:space="preserve"> to pay and perform when due the Indebtedness, upon the written demand of </w:t>
      </w:r>
      <w:r w:rsidR="003831CC" w:rsidRPr="00CD006A">
        <w:rPr>
          <w:sz w:val="22"/>
          <w:szCs w:val="22"/>
        </w:rPr>
        <w:t xml:space="preserve">the </w:t>
      </w:r>
      <w:r w:rsidR="00D072CC">
        <w:rPr>
          <w:sz w:val="22"/>
          <w:szCs w:val="22"/>
        </w:rPr>
        <w:t>Town</w:t>
      </w:r>
      <w:r w:rsidRPr="00CD006A">
        <w:rPr>
          <w:sz w:val="22"/>
          <w:szCs w:val="22"/>
        </w:rPr>
        <w:t xml:space="preserve"> after the occurrence of any of the following events, the </w:t>
      </w:r>
      <w:r w:rsidR="00CD739E" w:rsidRPr="00CD006A">
        <w:rPr>
          <w:sz w:val="22"/>
          <w:szCs w:val="22"/>
        </w:rPr>
        <w:t>Guarantor</w:t>
      </w:r>
      <w:r w:rsidRPr="00CD006A">
        <w:rPr>
          <w:sz w:val="22"/>
          <w:szCs w:val="22"/>
        </w:rPr>
        <w:t xml:space="preserve"> shall immediately pay in full and satisfy the Indebtedness or portion thereof remaining unpaid or unsatisfied at such time, whether or not such Indebtedness may then be due and payable, together with the costs and expenses (including without implied limitation reasonable attorneys</w:t>
      </w:r>
      <w:r w:rsidR="00AE3267">
        <w:rPr>
          <w:sz w:val="22"/>
          <w:szCs w:val="22"/>
        </w:rPr>
        <w:t>’</w:t>
      </w:r>
      <w:r w:rsidRPr="00CD006A">
        <w:rPr>
          <w:sz w:val="22"/>
          <w:szCs w:val="22"/>
        </w:rPr>
        <w:t xml:space="preserve"> fees) incurred by </w:t>
      </w:r>
      <w:r w:rsidR="003831CC" w:rsidRPr="00CD006A">
        <w:rPr>
          <w:sz w:val="22"/>
          <w:szCs w:val="22"/>
        </w:rPr>
        <w:t xml:space="preserve">the </w:t>
      </w:r>
      <w:r w:rsidR="00D072CC">
        <w:rPr>
          <w:sz w:val="22"/>
          <w:szCs w:val="22"/>
        </w:rPr>
        <w:t>Town</w:t>
      </w:r>
      <w:r w:rsidRPr="00CD006A">
        <w:rPr>
          <w:sz w:val="22"/>
          <w:szCs w:val="22"/>
        </w:rPr>
        <w:t xml:space="preserve"> in connection with the collection or enforcement of this Guaranty, without relief from valuation and appraisement laws:</w:t>
      </w:r>
    </w:p>
    <w:p w14:paraId="0D28E99C" w14:textId="77777777" w:rsidR="004E0ACF" w:rsidRPr="00CD006A" w:rsidRDefault="00BE3197" w:rsidP="000E0EF1">
      <w:pPr>
        <w:pStyle w:val="Heading1"/>
        <w:rPr>
          <w:sz w:val="22"/>
          <w:szCs w:val="22"/>
        </w:rPr>
      </w:pPr>
      <w:r w:rsidRPr="00CD006A">
        <w:rPr>
          <w:sz w:val="22"/>
          <w:szCs w:val="22"/>
        </w:rPr>
        <w:t xml:space="preserve">The dissolution, liquidation, or termination of the business of </w:t>
      </w:r>
      <w:proofErr w:type="gramStart"/>
      <w:r w:rsidR="003831CC" w:rsidRPr="00CD006A">
        <w:rPr>
          <w:sz w:val="22"/>
          <w:szCs w:val="22"/>
        </w:rPr>
        <w:t>Borrower</w:t>
      </w:r>
      <w:r w:rsidRPr="00CD006A">
        <w:rPr>
          <w:sz w:val="22"/>
          <w:szCs w:val="22"/>
        </w:rPr>
        <w:t>;</w:t>
      </w:r>
      <w:proofErr w:type="gramEnd"/>
    </w:p>
    <w:p w14:paraId="7596C848" w14:textId="77777777" w:rsidR="004E0ACF" w:rsidRPr="00CD006A" w:rsidRDefault="00BE3197" w:rsidP="000E0EF1">
      <w:pPr>
        <w:pStyle w:val="Heading1"/>
        <w:rPr>
          <w:sz w:val="22"/>
          <w:szCs w:val="22"/>
        </w:rPr>
      </w:pPr>
      <w:r w:rsidRPr="00CD006A">
        <w:rPr>
          <w:sz w:val="22"/>
          <w:szCs w:val="22"/>
        </w:rPr>
        <w:t xml:space="preserve">The assignment by </w:t>
      </w:r>
      <w:r w:rsidR="003831CC" w:rsidRPr="00CD006A">
        <w:rPr>
          <w:sz w:val="22"/>
          <w:szCs w:val="22"/>
        </w:rPr>
        <w:t>Borrower</w:t>
      </w:r>
      <w:r w:rsidRPr="00CD006A">
        <w:rPr>
          <w:sz w:val="22"/>
          <w:szCs w:val="22"/>
        </w:rPr>
        <w:t xml:space="preserve"> for the benefit of its </w:t>
      </w:r>
      <w:proofErr w:type="gramStart"/>
      <w:r w:rsidRPr="00CD006A">
        <w:rPr>
          <w:sz w:val="22"/>
          <w:szCs w:val="22"/>
        </w:rPr>
        <w:t>creditors;</w:t>
      </w:r>
      <w:proofErr w:type="gramEnd"/>
    </w:p>
    <w:p w14:paraId="348E5E5B" w14:textId="77777777" w:rsidR="004E0ACF" w:rsidRPr="00CD006A" w:rsidRDefault="00BE3197" w:rsidP="000E0EF1">
      <w:pPr>
        <w:pStyle w:val="Heading1"/>
        <w:rPr>
          <w:sz w:val="22"/>
          <w:szCs w:val="22"/>
        </w:rPr>
      </w:pPr>
      <w:r w:rsidRPr="00CD006A">
        <w:rPr>
          <w:sz w:val="22"/>
          <w:szCs w:val="22"/>
        </w:rPr>
        <w:t xml:space="preserve">The appointment of a receiver or a trustee for </w:t>
      </w:r>
      <w:r w:rsidR="003831CC" w:rsidRPr="00CD006A">
        <w:rPr>
          <w:sz w:val="22"/>
          <w:szCs w:val="22"/>
        </w:rPr>
        <w:t>Borrower</w:t>
      </w:r>
      <w:r w:rsidRPr="00CD006A">
        <w:rPr>
          <w:sz w:val="22"/>
          <w:szCs w:val="22"/>
        </w:rPr>
        <w:t xml:space="preserve"> or any of its </w:t>
      </w:r>
      <w:proofErr w:type="gramStart"/>
      <w:r w:rsidRPr="00CD006A">
        <w:rPr>
          <w:sz w:val="22"/>
          <w:szCs w:val="22"/>
        </w:rPr>
        <w:t>assets;</w:t>
      </w:r>
      <w:proofErr w:type="gramEnd"/>
    </w:p>
    <w:p w14:paraId="54C6879F" w14:textId="77777777" w:rsidR="004E0ACF" w:rsidRPr="00CD006A" w:rsidRDefault="00BE3197" w:rsidP="000E0EF1">
      <w:pPr>
        <w:pStyle w:val="Heading1"/>
        <w:rPr>
          <w:sz w:val="22"/>
          <w:szCs w:val="22"/>
        </w:rPr>
      </w:pPr>
      <w:r w:rsidRPr="00CD006A">
        <w:rPr>
          <w:sz w:val="22"/>
          <w:szCs w:val="22"/>
        </w:rPr>
        <w:t xml:space="preserve">The filing of an involuntary petition to adjudicate </w:t>
      </w:r>
      <w:r w:rsidR="003831CC" w:rsidRPr="00CD006A">
        <w:rPr>
          <w:sz w:val="22"/>
          <w:szCs w:val="22"/>
        </w:rPr>
        <w:t>Borrower</w:t>
      </w:r>
      <w:r w:rsidRPr="00CD006A">
        <w:rPr>
          <w:sz w:val="22"/>
          <w:szCs w:val="22"/>
        </w:rPr>
        <w:t xml:space="preserve"> as bankrupt and the failure of </w:t>
      </w:r>
      <w:r w:rsidR="003831CC" w:rsidRPr="00CD006A">
        <w:rPr>
          <w:sz w:val="22"/>
          <w:szCs w:val="22"/>
        </w:rPr>
        <w:t xml:space="preserve">Borrower </w:t>
      </w:r>
      <w:r w:rsidRPr="00CD006A">
        <w:rPr>
          <w:sz w:val="22"/>
          <w:szCs w:val="22"/>
        </w:rPr>
        <w:t>to obtain a dismissal of such petition within sixty (60) days; or</w:t>
      </w:r>
    </w:p>
    <w:p w14:paraId="5F4DD24D" w14:textId="77777777" w:rsidR="004E0ACF" w:rsidRPr="00CD006A" w:rsidRDefault="00BE3197" w:rsidP="000E0EF1">
      <w:pPr>
        <w:pStyle w:val="Heading1"/>
        <w:rPr>
          <w:sz w:val="22"/>
          <w:szCs w:val="22"/>
        </w:rPr>
      </w:pPr>
      <w:r w:rsidRPr="00CD006A">
        <w:rPr>
          <w:sz w:val="22"/>
          <w:szCs w:val="22"/>
        </w:rPr>
        <w:t xml:space="preserve">The filing by </w:t>
      </w:r>
      <w:r w:rsidR="003831CC" w:rsidRPr="00CD006A">
        <w:rPr>
          <w:sz w:val="22"/>
          <w:szCs w:val="22"/>
        </w:rPr>
        <w:t xml:space="preserve">Borrower </w:t>
      </w:r>
      <w:r w:rsidRPr="00CD006A">
        <w:rPr>
          <w:sz w:val="22"/>
          <w:szCs w:val="22"/>
        </w:rPr>
        <w:t xml:space="preserve">of a voluntary petition to adjudicate </w:t>
      </w:r>
      <w:r w:rsidR="003831CC" w:rsidRPr="00CD006A">
        <w:rPr>
          <w:sz w:val="22"/>
          <w:szCs w:val="22"/>
        </w:rPr>
        <w:t xml:space="preserve">Borrower </w:t>
      </w:r>
      <w:r w:rsidRPr="00CD006A">
        <w:rPr>
          <w:sz w:val="22"/>
          <w:szCs w:val="22"/>
        </w:rPr>
        <w:t>as bankrupt or for reorganization.</w:t>
      </w:r>
    </w:p>
    <w:p w14:paraId="4789B142" w14:textId="77777777" w:rsidR="004E0ACF" w:rsidRPr="00CD006A" w:rsidRDefault="00BE3197" w:rsidP="000E0EF1">
      <w:pPr>
        <w:pStyle w:val="1stLineIndentSS"/>
        <w:rPr>
          <w:sz w:val="22"/>
          <w:szCs w:val="22"/>
        </w:rPr>
      </w:pPr>
      <w:r w:rsidRPr="00CD006A">
        <w:rPr>
          <w:sz w:val="22"/>
          <w:szCs w:val="22"/>
        </w:rPr>
        <w:t xml:space="preserve">The obligations of the </w:t>
      </w:r>
      <w:r w:rsidR="00CD739E" w:rsidRPr="00CD006A">
        <w:rPr>
          <w:sz w:val="22"/>
          <w:szCs w:val="22"/>
        </w:rPr>
        <w:t>Guarantor</w:t>
      </w:r>
      <w:r w:rsidRPr="00CD006A">
        <w:rPr>
          <w:sz w:val="22"/>
          <w:szCs w:val="22"/>
        </w:rPr>
        <w:t xml:space="preserve"> under this Guaranty shall be absolute and unconditional under any and all circumstances (including, but without limitation, any event, occurrence or circumstance, whether or not within the contemplation of the parties hereto and whether or not affecting the purposes of or any consideration to the </w:t>
      </w:r>
      <w:r w:rsidR="00CD739E" w:rsidRPr="00CD006A">
        <w:rPr>
          <w:sz w:val="22"/>
          <w:szCs w:val="22"/>
        </w:rPr>
        <w:t>Guarantor</w:t>
      </w:r>
      <w:r w:rsidRPr="00CD006A">
        <w:rPr>
          <w:sz w:val="22"/>
          <w:szCs w:val="22"/>
        </w:rPr>
        <w:t xml:space="preserve"> in entering into this Guaranty) and shall remain in full force and effect </w:t>
      </w:r>
      <w:r w:rsidRPr="00CD006A">
        <w:rPr>
          <w:sz w:val="22"/>
          <w:szCs w:val="22"/>
        </w:rPr>
        <w:lastRenderedPageBreak/>
        <w:t xml:space="preserve">until the Indebtedness has been paid in full.  The obligations of the </w:t>
      </w:r>
      <w:r w:rsidR="00CD739E" w:rsidRPr="00CD006A">
        <w:rPr>
          <w:sz w:val="22"/>
          <w:szCs w:val="22"/>
        </w:rPr>
        <w:t>Guarantor</w:t>
      </w:r>
      <w:r w:rsidRPr="00CD006A">
        <w:rPr>
          <w:sz w:val="22"/>
          <w:szCs w:val="22"/>
        </w:rPr>
        <w:t xml:space="preserve"> shall not be affected, modified or impaired upon the happening from time to time of any event, including but without limitation any of the following, </w:t>
      </w:r>
      <w:proofErr w:type="gramStart"/>
      <w:r w:rsidRPr="00CD006A">
        <w:rPr>
          <w:sz w:val="22"/>
          <w:szCs w:val="22"/>
        </w:rPr>
        <w:t>whether or not</w:t>
      </w:r>
      <w:proofErr w:type="gramEnd"/>
      <w:r w:rsidRPr="00CD006A">
        <w:rPr>
          <w:sz w:val="22"/>
          <w:szCs w:val="22"/>
        </w:rPr>
        <w:t xml:space="preserve"> with notice to, or the consent of, the </w:t>
      </w:r>
      <w:r w:rsidR="00CD739E" w:rsidRPr="00CD006A">
        <w:rPr>
          <w:sz w:val="22"/>
          <w:szCs w:val="22"/>
        </w:rPr>
        <w:t>Guarantor</w:t>
      </w:r>
      <w:r w:rsidRPr="00CD006A">
        <w:rPr>
          <w:sz w:val="22"/>
          <w:szCs w:val="22"/>
        </w:rPr>
        <w:t>:</w:t>
      </w:r>
    </w:p>
    <w:p w14:paraId="0862104A" w14:textId="77777777" w:rsidR="004E0ACF" w:rsidRPr="00CD006A" w:rsidRDefault="00BE3197" w:rsidP="000E0EF1">
      <w:pPr>
        <w:pStyle w:val="Heading1"/>
        <w:numPr>
          <w:ilvl w:val="0"/>
          <w:numId w:val="8"/>
        </w:numPr>
        <w:rPr>
          <w:sz w:val="22"/>
          <w:szCs w:val="22"/>
        </w:rPr>
      </w:pPr>
      <w:r w:rsidRPr="00CD006A">
        <w:rPr>
          <w:sz w:val="22"/>
          <w:szCs w:val="22"/>
        </w:rPr>
        <w:t xml:space="preserve">The waiver, surrender, compromise, alteration, settlement, discharge, release or termination of any or </w:t>
      </w:r>
      <w:proofErr w:type="gramStart"/>
      <w:r w:rsidRPr="00CD006A">
        <w:rPr>
          <w:sz w:val="22"/>
          <w:szCs w:val="22"/>
        </w:rPr>
        <w:t>all of</w:t>
      </w:r>
      <w:proofErr w:type="gramEnd"/>
      <w:r w:rsidRPr="00CD006A">
        <w:rPr>
          <w:sz w:val="22"/>
          <w:szCs w:val="22"/>
        </w:rPr>
        <w:t xml:space="preserve"> the obligations, covenants or agreements of </w:t>
      </w:r>
      <w:r w:rsidR="003831CC" w:rsidRPr="00CD006A">
        <w:rPr>
          <w:sz w:val="22"/>
          <w:szCs w:val="22"/>
        </w:rPr>
        <w:t xml:space="preserve">Borrower </w:t>
      </w:r>
      <w:r w:rsidRPr="00CD006A">
        <w:rPr>
          <w:sz w:val="22"/>
          <w:szCs w:val="22"/>
        </w:rPr>
        <w:t xml:space="preserve">except for the payment and performance of the Indebtedness in </w:t>
      </w:r>
      <w:proofErr w:type="gramStart"/>
      <w:r w:rsidRPr="00CD006A">
        <w:rPr>
          <w:sz w:val="22"/>
          <w:szCs w:val="22"/>
        </w:rPr>
        <w:t>full;</w:t>
      </w:r>
      <w:proofErr w:type="gramEnd"/>
    </w:p>
    <w:p w14:paraId="35179C28" w14:textId="77777777" w:rsidR="004E0ACF" w:rsidRPr="00CD006A" w:rsidRDefault="00BE3197" w:rsidP="000E0EF1">
      <w:pPr>
        <w:pStyle w:val="Heading1"/>
        <w:rPr>
          <w:sz w:val="22"/>
          <w:szCs w:val="22"/>
        </w:rPr>
      </w:pPr>
      <w:r w:rsidRPr="00CD006A">
        <w:rPr>
          <w:sz w:val="22"/>
          <w:szCs w:val="22"/>
        </w:rPr>
        <w:t xml:space="preserve">The failure to give notice to </w:t>
      </w:r>
      <w:r w:rsidR="003831CC" w:rsidRPr="00CD006A">
        <w:rPr>
          <w:sz w:val="22"/>
          <w:szCs w:val="22"/>
        </w:rPr>
        <w:t xml:space="preserve">Borrower </w:t>
      </w:r>
      <w:r w:rsidRPr="00CD006A">
        <w:rPr>
          <w:sz w:val="22"/>
          <w:szCs w:val="22"/>
        </w:rPr>
        <w:t xml:space="preserve">or the </w:t>
      </w:r>
      <w:r w:rsidR="00CD739E" w:rsidRPr="00CD006A">
        <w:rPr>
          <w:sz w:val="22"/>
          <w:szCs w:val="22"/>
        </w:rPr>
        <w:t>Guarantor</w:t>
      </w:r>
      <w:r w:rsidRPr="00CD006A">
        <w:rPr>
          <w:sz w:val="22"/>
          <w:szCs w:val="22"/>
        </w:rPr>
        <w:t xml:space="preserve"> of the occurrence of an event of default under the terms and provisions of the Guaranty or any documents </w:t>
      </w:r>
      <w:r w:rsidR="001E1AB5" w:rsidRPr="00CD006A">
        <w:rPr>
          <w:sz w:val="22"/>
          <w:szCs w:val="22"/>
        </w:rPr>
        <w:t>e</w:t>
      </w:r>
      <w:r w:rsidRPr="00CD006A">
        <w:rPr>
          <w:sz w:val="22"/>
          <w:szCs w:val="22"/>
        </w:rPr>
        <w:t xml:space="preserve">xecuted in connection with the </w:t>
      </w:r>
      <w:proofErr w:type="gramStart"/>
      <w:r w:rsidRPr="00CD006A">
        <w:rPr>
          <w:sz w:val="22"/>
          <w:szCs w:val="22"/>
        </w:rPr>
        <w:t>Indebtedness;</w:t>
      </w:r>
      <w:proofErr w:type="gramEnd"/>
    </w:p>
    <w:p w14:paraId="65CE89FD" w14:textId="77777777" w:rsidR="004E0ACF" w:rsidRPr="00CD006A" w:rsidRDefault="00BE3197" w:rsidP="000E0EF1">
      <w:pPr>
        <w:pStyle w:val="Heading1"/>
        <w:rPr>
          <w:sz w:val="22"/>
          <w:szCs w:val="22"/>
        </w:rPr>
      </w:pPr>
      <w:r w:rsidRPr="00CD006A">
        <w:rPr>
          <w:sz w:val="22"/>
          <w:szCs w:val="22"/>
        </w:rPr>
        <w:t xml:space="preserve">The extension of time for payment of any obligation or any amount due under this Guaranty or of the time for performance of any other obligation, covenant or agreement under or arising out of this Guaranty or any documents executed in connection with the </w:t>
      </w:r>
      <w:proofErr w:type="gramStart"/>
      <w:r w:rsidRPr="00CD006A">
        <w:rPr>
          <w:sz w:val="22"/>
          <w:szCs w:val="22"/>
        </w:rPr>
        <w:t>Indebtedness;</w:t>
      </w:r>
      <w:proofErr w:type="gramEnd"/>
    </w:p>
    <w:p w14:paraId="3F90987C" w14:textId="77777777" w:rsidR="004E0ACF" w:rsidRPr="00CD006A" w:rsidRDefault="00BE3197" w:rsidP="000E0EF1">
      <w:pPr>
        <w:pStyle w:val="Heading1"/>
        <w:rPr>
          <w:sz w:val="22"/>
          <w:szCs w:val="22"/>
        </w:rPr>
      </w:pPr>
      <w:r w:rsidRPr="00CD006A">
        <w:rPr>
          <w:sz w:val="22"/>
          <w:szCs w:val="22"/>
        </w:rPr>
        <w:t xml:space="preserve">The </w:t>
      </w:r>
      <w:r w:rsidR="00763BC8" w:rsidRPr="00CD006A">
        <w:rPr>
          <w:sz w:val="22"/>
          <w:szCs w:val="22"/>
        </w:rPr>
        <w:t>rescission</w:t>
      </w:r>
      <w:r w:rsidRPr="00CD006A">
        <w:rPr>
          <w:sz w:val="22"/>
          <w:szCs w:val="22"/>
        </w:rPr>
        <w:t xml:space="preserve">, waiver, modification or amendment (whether material or otherwise) of any obligation, covenant or agreement set forth in this Guaranty, the </w:t>
      </w:r>
      <w:r w:rsidR="00B466D5" w:rsidRPr="00CD006A">
        <w:rPr>
          <w:sz w:val="22"/>
          <w:szCs w:val="22"/>
        </w:rPr>
        <w:t xml:space="preserve">Financing </w:t>
      </w:r>
      <w:r w:rsidR="003831CC" w:rsidRPr="00CD006A">
        <w:rPr>
          <w:sz w:val="22"/>
          <w:szCs w:val="22"/>
        </w:rPr>
        <w:t>Documents</w:t>
      </w:r>
      <w:r w:rsidRPr="00CD006A">
        <w:rPr>
          <w:sz w:val="22"/>
          <w:szCs w:val="22"/>
        </w:rPr>
        <w:t xml:space="preserve"> or any other act or thing or omission or delay to do any other act or thing which may in any manner or to any extent vary the risk of the </w:t>
      </w:r>
      <w:r w:rsidR="00CD739E" w:rsidRPr="00CD006A">
        <w:rPr>
          <w:sz w:val="22"/>
          <w:szCs w:val="22"/>
        </w:rPr>
        <w:t>Guarantor</w:t>
      </w:r>
      <w:r w:rsidRPr="00CD006A">
        <w:rPr>
          <w:sz w:val="22"/>
          <w:szCs w:val="22"/>
        </w:rPr>
        <w:t xml:space="preserve"> or would otherwise operate as a discharge of the </w:t>
      </w:r>
      <w:r w:rsidR="00CD739E" w:rsidRPr="00CD006A">
        <w:rPr>
          <w:sz w:val="22"/>
          <w:szCs w:val="22"/>
        </w:rPr>
        <w:t>Guarantor</w:t>
      </w:r>
      <w:r w:rsidRPr="00CD006A">
        <w:rPr>
          <w:sz w:val="22"/>
          <w:szCs w:val="22"/>
        </w:rPr>
        <w:t xml:space="preserve"> as a matter of law;</w:t>
      </w:r>
    </w:p>
    <w:p w14:paraId="2936A444" w14:textId="77777777" w:rsidR="004E0ACF" w:rsidRPr="00CD006A" w:rsidRDefault="00BE3197" w:rsidP="000E0EF1">
      <w:pPr>
        <w:pStyle w:val="Heading1"/>
        <w:rPr>
          <w:sz w:val="22"/>
          <w:szCs w:val="22"/>
        </w:rPr>
      </w:pPr>
      <w:r w:rsidRPr="00CD006A">
        <w:rPr>
          <w:sz w:val="22"/>
          <w:szCs w:val="22"/>
        </w:rPr>
        <w:t xml:space="preserve">The taking, suffering or omitting to take any of the actions referred to in this Guaranty or any documents executed in connection with the </w:t>
      </w:r>
      <w:proofErr w:type="gramStart"/>
      <w:r w:rsidRPr="00CD006A">
        <w:rPr>
          <w:sz w:val="22"/>
          <w:szCs w:val="22"/>
        </w:rPr>
        <w:t>Indebtedness;</w:t>
      </w:r>
      <w:proofErr w:type="gramEnd"/>
    </w:p>
    <w:p w14:paraId="304888AA" w14:textId="79B76B02" w:rsidR="004E0ACF" w:rsidRPr="00CD006A" w:rsidRDefault="00BE3197" w:rsidP="000E0EF1">
      <w:pPr>
        <w:pStyle w:val="Heading1"/>
        <w:rPr>
          <w:sz w:val="22"/>
          <w:szCs w:val="22"/>
        </w:rPr>
      </w:pPr>
      <w:r w:rsidRPr="00CD006A">
        <w:rPr>
          <w:sz w:val="22"/>
          <w:szCs w:val="22"/>
        </w:rPr>
        <w:t xml:space="preserve">The failure, omission, delay or lack of diligence on the part of </w:t>
      </w:r>
      <w:r w:rsidR="003831CC" w:rsidRPr="00CD006A">
        <w:rPr>
          <w:sz w:val="22"/>
          <w:szCs w:val="22"/>
        </w:rPr>
        <w:t xml:space="preserve">the </w:t>
      </w:r>
      <w:r w:rsidR="00D072CC">
        <w:rPr>
          <w:sz w:val="22"/>
          <w:szCs w:val="22"/>
        </w:rPr>
        <w:t>Town</w:t>
      </w:r>
      <w:r w:rsidRPr="00CD006A">
        <w:rPr>
          <w:sz w:val="22"/>
          <w:szCs w:val="22"/>
        </w:rPr>
        <w:t xml:space="preserve"> to enforce, assert or exercise any right, power or remedy conferred on </w:t>
      </w:r>
      <w:r w:rsidR="003831CC" w:rsidRPr="00CD006A">
        <w:rPr>
          <w:sz w:val="22"/>
          <w:szCs w:val="22"/>
        </w:rPr>
        <w:t xml:space="preserve">the </w:t>
      </w:r>
      <w:r w:rsidR="00D072CC">
        <w:rPr>
          <w:sz w:val="22"/>
          <w:szCs w:val="22"/>
        </w:rPr>
        <w:t>Town</w:t>
      </w:r>
      <w:r w:rsidRPr="00CD006A">
        <w:rPr>
          <w:sz w:val="22"/>
          <w:szCs w:val="22"/>
        </w:rPr>
        <w:t xml:space="preserve"> under this Guaranty or any documents executed in connection with the </w:t>
      </w:r>
      <w:proofErr w:type="gramStart"/>
      <w:r w:rsidRPr="00CD006A">
        <w:rPr>
          <w:sz w:val="22"/>
          <w:szCs w:val="22"/>
        </w:rPr>
        <w:t>Indebtedness;</w:t>
      </w:r>
      <w:proofErr w:type="gramEnd"/>
    </w:p>
    <w:p w14:paraId="69AFB1EE" w14:textId="77777777" w:rsidR="004E0ACF" w:rsidRPr="00CD006A" w:rsidRDefault="00BE3197" w:rsidP="000E0EF1">
      <w:pPr>
        <w:pStyle w:val="Heading1"/>
        <w:rPr>
          <w:sz w:val="22"/>
          <w:szCs w:val="22"/>
        </w:rPr>
      </w:pPr>
      <w:r w:rsidRPr="00CD006A">
        <w:rPr>
          <w:sz w:val="22"/>
          <w:szCs w:val="22"/>
        </w:rPr>
        <w:t>The voluntary or involuntary liquidation, dissolution, sale or other</w:t>
      </w:r>
      <w:r w:rsidR="001E1AB5" w:rsidRPr="00CD006A">
        <w:rPr>
          <w:sz w:val="22"/>
          <w:szCs w:val="22"/>
        </w:rPr>
        <w:t xml:space="preserve"> </w:t>
      </w:r>
      <w:r w:rsidRPr="00CD006A">
        <w:rPr>
          <w:sz w:val="22"/>
          <w:szCs w:val="22"/>
        </w:rPr>
        <w:t xml:space="preserve">disposition of all or substantially </w:t>
      </w:r>
      <w:proofErr w:type="gramStart"/>
      <w:r w:rsidRPr="00CD006A">
        <w:rPr>
          <w:sz w:val="22"/>
          <w:szCs w:val="22"/>
        </w:rPr>
        <w:t>all of</w:t>
      </w:r>
      <w:proofErr w:type="gramEnd"/>
      <w:r w:rsidRPr="00CD006A">
        <w:rPr>
          <w:sz w:val="22"/>
          <w:szCs w:val="22"/>
        </w:rPr>
        <w:t xml:space="preserve"> the assets, marshalling of assets and liabilities, receivership, insolvency, bankruptcy, reorganization, arrangement, composition with creditors or readjustment of, or any similar proceedings affecting </w:t>
      </w:r>
      <w:r w:rsidR="000B28ED" w:rsidRPr="00CD006A">
        <w:rPr>
          <w:sz w:val="22"/>
          <w:szCs w:val="22"/>
        </w:rPr>
        <w:t xml:space="preserve">Borrower </w:t>
      </w:r>
      <w:r w:rsidRPr="00CD006A">
        <w:rPr>
          <w:sz w:val="22"/>
          <w:szCs w:val="22"/>
        </w:rPr>
        <w:t xml:space="preserve">or the allegation or contest of the validity of this Guaranty or any documents executed in connection with the </w:t>
      </w:r>
      <w:proofErr w:type="gramStart"/>
      <w:r w:rsidRPr="00CD006A">
        <w:rPr>
          <w:sz w:val="22"/>
          <w:szCs w:val="22"/>
        </w:rPr>
        <w:t>Indebtedness;</w:t>
      </w:r>
      <w:proofErr w:type="gramEnd"/>
    </w:p>
    <w:p w14:paraId="1449DEF1" w14:textId="77777777" w:rsidR="004E0ACF" w:rsidRPr="00CD006A" w:rsidRDefault="00BE3197" w:rsidP="000E0EF1">
      <w:pPr>
        <w:pStyle w:val="Heading1"/>
        <w:rPr>
          <w:sz w:val="22"/>
          <w:szCs w:val="22"/>
        </w:rPr>
      </w:pPr>
      <w:r w:rsidRPr="00CD006A">
        <w:rPr>
          <w:sz w:val="22"/>
          <w:szCs w:val="22"/>
        </w:rPr>
        <w:t xml:space="preserve">The release or discharge of </w:t>
      </w:r>
      <w:r w:rsidR="000B28ED" w:rsidRPr="00CD006A">
        <w:rPr>
          <w:sz w:val="22"/>
          <w:szCs w:val="22"/>
        </w:rPr>
        <w:t xml:space="preserve">Borrower </w:t>
      </w:r>
      <w:r w:rsidRPr="00CD006A">
        <w:rPr>
          <w:sz w:val="22"/>
          <w:szCs w:val="22"/>
        </w:rPr>
        <w:t xml:space="preserve">from the performance or observance of any obligation, covenant or agreement contained in any documents executed in connection with the </w:t>
      </w:r>
      <w:proofErr w:type="gramStart"/>
      <w:r w:rsidRPr="00CD006A">
        <w:rPr>
          <w:sz w:val="22"/>
          <w:szCs w:val="22"/>
        </w:rPr>
        <w:t>Indebtedness;</w:t>
      </w:r>
      <w:proofErr w:type="gramEnd"/>
    </w:p>
    <w:p w14:paraId="70FA711B" w14:textId="77777777" w:rsidR="004E0ACF" w:rsidRPr="00CD006A" w:rsidRDefault="00BE3197" w:rsidP="000E0EF1">
      <w:pPr>
        <w:pStyle w:val="Heading1"/>
        <w:rPr>
          <w:sz w:val="22"/>
          <w:szCs w:val="22"/>
        </w:rPr>
      </w:pPr>
      <w:r w:rsidRPr="00CD006A">
        <w:rPr>
          <w:sz w:val="22"/>
          <w:szCs w:val="22"/>
        </w:rPr>
        <w:t xml:space="preserve">Any event or action that would result in the release or discharge of the </w:t>
      </w:r>
      <w:r w:rsidR="00CD739E" w:rsidRPr="00CD006A">
        <w:rPr>
          <w:sz w:val="22"/>
          <w:szCs w:val="22"/>
        </w:rPr>
        <w:t>Guarantor</w:t>
      </w:r>
      <w:r w:rsidRPr="00CD006A">
        <w:rPr>
          <w:sz w:val="22"/>
          <w:szCs w:val="22"/>
        </w:rPr>
        <w:t xml:space="preserve"> from the performance or observance of any obligation, covenant or agreement contained in this </w:t>
      </w:r>
      <w:proofErr w:type="gramStart"/>
      <w:r w:rsidRPr="00CD006A">
        <w:rPr>
          <w:sz w:val="22"/>
          <w:szCs w:val="22"/>
        </w:rPr>
        <w:t>Guaranty;</w:t>
      </w:r>
      <w:proofErr w:type="gramEnd"/>
    </w:p>
    <w:p w14:paraId="52D2036E" w14:textId="77777777" w:rsidR="004E0ACF" w:rsidRPr="00CD006A" w:rsidRDefault="00BE3197" w:rsidP="000E0EF1">
      <w:pPr>
        <w:pStyle w:val="Heading1"/>
        <w:rPr>
          <w:sz w:val="22"/>
          <w:szCs w:val="22"/>
        </w:rPr>
      </w:pPr>
      <w:r w:rsidRPr="00CD006A">
        <w:rPr>
          <w:sz w:val="22"/>
          <w:szCs w:val="22"/>
        </w:rPr>
        <w:t xml:space="preserve">The </w:t>
      </w:r>
      <w:proofErr w:type="gramStart"/>
      <w:r w:rsidRPr="00CD006A">
        <w:rPr>
          <w:sz w:val="22"/>
          <w:szCs w:val="22"/>
        </w:rPr>
        <w:t>default</w:t>
      </w:r>
      <w:proofErr w:type="gramEnd"/>
      <w:r w:rsidRPr="00CD006A">
        <w:rPr>
          <w:sz w:val="22"/>
          <w:szCs w:val="22"/>
        </w:rPr>
        <w:t xml:space="preserve"> or failure of the </w:t>
      </w:r>
      <w:r w:rsidR="00CD739E" w:rsidRPr="00CD006A">
        <w:rPr>
          <w:sz w:val="22"/>
          <w:szCs w:val="22"/>
        </w:rPr>
        <w:t>Guarantor</w:t>
      </w:r>
      <w:r w:rsidRPr="00CD006A">
        <w:rPr>
          <w:sz w:val="22"/>
          <w:szCs w:val="22"/>
        </w:rPr>
        <w:t xml:space="preserve"> fully to perform </w:t>
      </w:r>
      <w:r w:rsidR="001C61A5" w:rsidRPr="00CD006A">
        <w:rPr>
          <w:sz w:val="22"/>
          <w:szCs w:val="22"/>
        </w:rPr>
        <w:t>its</w:t>
      </w:r>
      <w:r w:rsidRPr="00CD006A">
        <w:rPr>
          <w:sz w:val="22"/>
          <w:szCs w:val="22"/>
        </w:rPr>
        <w:t xml:space="preserve"> obligations set forth in this </w:t>
      </w:r>
      <w:proofErr w:type="gramStart"/>
      <w:r w:rsidRPr="00CD006A">
        <w:rPr>
          <w:sz w:val="22"/>
          <w:szCs w:val="22"/>
        </w:rPr>
        <w:t>Guaranty;</w:t>
      </w:r>
      <w:proofErr w:type="gramEnd"/>
    </w:p>
    <w:p w14:paraId="5DDA7F15" w14:textId="77777777" w:rsidR="004E0ACF" w:rsidRPr="00CD006A" w:rsidRDefault="00BE3197" w:rsidP="000E0EF1">
      <w:pPr>
        <w:pStyle w:val="Heading1"/>
        <w:rPr>
          <w:sz w:val="22"/>
          <w:szCs w:val="22"/>
        </w:rPr>
      </w:pPr>
      <w:r w:rsidRPr="00CD006A">
        <w:rPr>
          <w:sz w:val="22"/>
          <w:szCs w:val="22"/>
        </w:rPr>
        <w:t xml:space="preserve">The invalidity, illegality or unenforceability of any documents executed in connection with the Indebtedness or any part </w:t>
      </w:r>
      <w:proofErr w:type="gramStart"/>
      <w:r w:rsidRPr="00CD006A">
        <w:rPr>
          <w:sz w:val="22"/>
          <w:szCs w:val="22"/>
        </w:rPr>
        <w:t>thereof;</w:t>
      </w:r>
      <w:proofErr w:type="gramEnd"/>
    </w:p>
    <w:p w14:paraId="224A2697" w14:textId="77777777" w:rsidR="001E1AB5" w:rsidRPr="00CD006A" w:rsidRDefault="004E0ACF" w:rsidP="000E0EF1">
      <w:pPr>
        <w:pStyle w:val="Heading1"/>
        <w:rPr>
          <w:sz w:val="22"/>
          <w:szCs w:val="22"/>
        </w:rPr>
      </w:pPr>
      <w:r w:rsidRPr="00CD006A">
        <w:rPr>
          <w:sz w:val="22"/>
          <w:szCs w:val="22"/>
        </w:rPr>
        <w:t>Any other cause similar or diss</w:t>
      </w:r>
      <w:r w:rsidR="00BE3197" w:rsidRPr="00CD006A">
        <w:rPr>
          <w:sz w:val="22"/>
          <w:szCs w:val="22"/>
        </w:rPr>
        <w:t>imilar to any of the foregoing.</w:t>
      </w:r>
    </w:p>
    <w:p w14:paraId="11B74028" w14:textId="600EE4D4" w:rsidR="000E0EF1" w:rsidRPr="00CD006A" w:rsidRDefault="004E0ACF" w:rsidP="000E0EF1">
      <w:pPr>
        <w:pStyle w:val="1stLineIndentSS"/>
        <w:rPr>
          <w:sz w:val="22"/>
          <w:szCs w:val="22"/>
        </w:rPr>
      </w:pPr>
      <w:r w:rsidRPr="00CD006A">
        <w:rPr>
          <w:sz w:val="22"/>
          <w:szCs w:val="22"/>
        </w:rPr>
        <w:lastRenderedPageBreak/>
        <w:t xml:space="preserve">The </w:t>
      </w:r>
      <w:r w:rsidR="00CD739E" w:rsidRPr="00CD006A">
        <w:rPr>
          <w:sz w:val="22"/>
          <w:szCs w:val="22"/>
        </w:rPr>
        <w:t>Guarantor</w:t>
      </w:r>
      <w:r w:rsidRPr="00CD006A">
        <w:rPr>
          <w:sz w:val="22"/>
          <w:szCs w:val="22"/>
        </w:rPr>
        <w:t xml:space="preserve"> acknowledge</w:t>
      </w:r>
      <w:r w:rsidR="00CD739E" w:rsidRPr="00CD006A">
        <w:rPr>
          <w:sz w:val="22"/>
          <w:szCs w:val="22"/>
        </w:rPr>
        <w:t>s</w:t>
      </w:r>
      <w:r w:rsidRPr="00CD006A">
        <w:rPr>
          <w:sz w:val="22"/>
          <w:szCs w:val="22"/>
        </w:rPr>
        <w:t xml:space="preserve"> that the </w:t>
      </w:r>
      <w:r w:rsidR="00CD739E" w:rsidRPr="00CD006A">
        <w:rPr>
          <w:sz w:val="22"/>
          <w:szCs w:val="22"/>
        </w:rPr>
        <w:t>Guarantor</w:t>
      </w:r>
      <w:r w:rsidRPr="00CD006A">
        <w:rPr>
          <w:sz w:val="22"/>
          <w:szCs w:val="22"/>
        </w:rPr>
        <w:t xml:space="preserve"> ha</w:t>
      </w:r>
      <w:r w:rsidR="00CD739E" w:rsidRPr="00CD006A">
        <w:rPr>
          <w:sz w:val="22"/>
          <w:szCs w:val="22"/>
        </w:rPr>
        <w:t>s</w:t>
      </w:r>
      <w:r w:rsidRPr="00CD006A">
        <w:rPr>
          <w:sz w:val="22"/>
          <w:szCs w:val="22"/>
        </w:rPr>
        <w:t xml:space="preserve"> had an opportunity to review the Indebtedness, all other documentation </w:t>
      </w:r>
      <w:proofErr w:type="gramStart"/>
      <w:r w:rsidRPr="00CD006A">
        <w:rPr>
          <w:sz w:val="22"/>
          <w:szCs w:val="22"/>
        </w:rPr>
        <w:t>evidencing</w:t>
      </w:r>
      <w:proofErr w:type="gramEnd"/>
      <w:r w:rsidRPr="00CD006A">
        <w:rPr>
          <w:sz w:val="22"/>
          <w:szCs w:val="22"/>
        </w:rPr>
        <w:t xml:space="preserve"> the Indebtedness</w:t>
      </w:r>
      <w:r w:rsidR="00CD739E" w:rsidRPr="00CD006A">
        <w:rPr>
          <w:sz w:val="22"/>
          <w:szCs w:val="22"/>
        </w:rPr>
        <w:t xml:space="preserve"> and the project financed thereby</w:t>
      </w:r>
      <w:r w:rsidRPr="00CD006A">
        <w:rPr>
          <w:sz w:val="22"/>
          <w:szCs w:val="22"/>
        </w:rPr>
        <w:t xml:space="preserve">; and all other documentation and information which the </w:t>
      </w:r>
      <w:r w:rsidR="00CD739E" w:rsidRPr="00CD006A">
        <w:rPr>
          <w:sz w:val="22"/>
          <w:szCs w:val="22"/>
        </w:rPr>
        <w:t>Guarantor</w:t>
      </w:r>
      <w:r w:rsidRPr="00CD006A">
        <w:rPr>
          <w:sz w:val="22"/>
          <w:szCs w:val="22"/>
        </w:rPr>
        <w:t xml:space="preserve"> feel</w:t>
      </w:r>
      <w:r w:rsidR="00CD739E" w:rsidRPr="00CD006A">
        <w:rPr>
          <w:sz w:val="22"/>
          <w:szCs w:val="22"/>
        </w:rPr>
        <w:t>s</w:t>
      </w:r>
      <w:r w:rsidRPr="00CD006A">
        <w:rPr>
          <w:sz w:val="22"/>
          <w:szCs w:val="22"/>
        </w:rPr>
        <w:t xml:space="preserve"> is necessary or appropriate </w:t>
      </w:r>
      <w:proofErr w:type="gramStart"/>
      <w:r w:rsidRPr="00CD006A">
        <w:rPr>
          <w:sz w:val="22"/>
          <w:szCs w:val="22"/>
        </w:rPr>
        <w:t>in order to</w:t>
      </w:r>
      <w:proofErr w:type="gramEnd"/>
      <w:r w:rsidRPr="00CD006A">
        <w:rPr>
          <w:sz w:val="22"/>
          <w:szCs w:val="22"/>
        </w:rPr>
        <w:t xml:space="preserve"> execute and deliver this Guaranty to </w:t>
      </w:r>
      <w:r w:rsidR="000B28ED" w:rsidRPr="00CD006A">
        <w:rPr>
          <w:sz w:val="22"/>
          <w:szCs w:val="22"/>
        </w:rPr>
        <w:t xml:space="preserve">the </w:t>
      </w:r>
      <w:r w:rsidR="00D072CC">
        <w:rPr>
          <w:sz w:val="22"/>
          <w:szCs w:val="22"/>
        </w:rPr>
        <w:t>Town</w:t>
      </w:r>
      <w:r w:rsidRPr="00CD006A">
        <w:rPr>
          <w:sz w:val="22"/>
          <w:szCs w:val="22"/>
        </w:rPr>
        <w:t xml:space="preserve">.  The </w:t>
      </w:r>
      <w:r w:rsidR="00CD739E" w:rsidRPr="00CD006A">
        <w:rPr>
          <w:sz w:val="22"/>
          <w:szCs w:val="22"/>
        </w:rPr>
        <w:t>Guarantor</w:t>
      </w:r>
      <w:r w:rsidRPr="00CD006A">
        <w:rPr>
          <w:sz w:val="22"/>
          <w:szCs w:val="22"/>
        </w:rPr>
        <w:t xml:space="preserve"> agree</w:t>
      </w:r>
      <w:r w:rsidR="00CD739E" w:rsidRPr="00CD006A">
        <w:rPr>
          <w:sz w:val="22"/>
          <w:szCs w:val="22"/>
        </w:rPr>
        <w:t>s</w:t>
      </w:r>
      <w:r w:rsidRPr="00CD006A">
        <w:rPr>
          <w:sz w:val="22"/>
          <w:szCs w:val="22"/>
        </w:rPr>
        <w:t xml:space="preserve"> to continue to keep informed thereof while this Guaranty is in force and further agree</w:t>
      </w:r>
      <w:r w:rsidR="001C61A5" w:rsidRPr="00CD006A">
        <w:rPr>
          <w:sz w:val="22"/>
          <w:szCs w:val="22"/>
        </w:rPr>
        <w:t>s</w:t>
      </w:r>
      <w:r w:rsidR="00CD739E" w:rsidRPr="00CD006A">
        <w:rPr>
          <w:sz w:val="22"/>
          <w:szCs w:val="22"/>
        </w:rPr>
        <w:t xml:space="preserve"> that the </w:t>
      </w:r>
      <w:r w:rsidR="00D072CC">
        <w:rPr>
          <w:sz w:val="22"/>
          <w:szCs w:val="22"/>
        </w:rPr>
        <w:t>Town</w:t>
      </w:r>
      <w:r w:rsidR="00CD739E" w:rsidRPr="00CD006A">
        <w:rPr>
          <w:sz w:val="22"/>
          <w:szCs w:val="22"/>
        </w:rPr>
        <w:t xml:space="preserve"> does not have and will</w:t>
      </w:r>
      <w:r w:rsidRPr="00CD006A">
        <w:rPr>
          <w:sz w:val="22"/>
          <w:szCs w:val="22"/>
        </w:rPr>
        <w:t xml:space="preserve"> </w:t>
      </w:r>
      <w:r w:rsidR="00CD739E" w:rsidRPr="00CD006A">
        <w:rPr>
          <w:sz w:val="22"/>
          <w:szCs w:val="22"/>
        </w:rPr>
        <w:t xml:space="preserve">not </w:t>
      </w:r>
      <w:r w:rsidRPr="00CD006A">
        <w:rPr>
          <w:sz w:val="22"/>
          <w:szCs w:val="22"/>
        </w:rPr>
        <w:t xml:space="preserve">have any obligation to investigate the financial condition or affairs of </w:t>
      </w:r>
      <w:r w:rsidR="000B28ED" w:rsidRPr="00CD006A">
        <w:rPr>
          <w:sz w:val="22"/>
          <w:szCs w:val="22"/>
        </w:rPr>
        <w:t xml:space="preserve">Borrower </w:t>
      </w:r>
      <w:r w:rsidRPr="00CD006A">
        <w:rPr>
          <w:sz w:val="22"/>
          <w:szCs w:val="22"/>
        </w:rPr>
        <w:t xml:space="preserve">for the benefit of the </w:t>
      </w:r>
      <w:r w:rsidR="00CD739E" w:rsidRPr="00CD006A">
        <w:rPr>
          <w:sz w:val="22"/>
          <w:szCs w:val="22"/>
        </w:rPr>
        <w:t>Guarantor</w:t>
      </w:r>
      <w:r w:rsidRPr="00CD006A">
        <w:rPr>
          <w:sz w:val="22"/>
          <w:szCs w:val="22"/>
        </w:rPr>
        <w:t xml:space="preserve"> or to advise the </w:t>
      </w:r>
      <w:r w:rsidR="00CD739E" w:rsidRPr="00CD006A">
        <w:rPr>
          <w:sz w:val="22"/>
          <w:szCs w:val="22"/>
        </w:rPr>
        <w:t>Guarantor</w:t>
      </w:r>
      <w:r w:rsidRPr="00CD006A">
        <w:rPr>
          <w:sz w:val="22"/>
          <w:szCs w:val="22"/>
        </w:rPr>
        <w:t xml:space="preserve"> of any fact respecting, or any change in, the financial condition or affairs of </w:t>
      </w:r>
      <w:r w:rsidR="000B28ED" w:rsidRPr="00CD006A">
        <w:rPr>
          <w:sz w:val="22"/>
          <w:szCs w:val="22"/>
        </w:rPr>
        <w:t xml:space="preserve">Borrower </w:t>
      </w:r>
      <w:r w:rsidRPr="00CD006A">
        <w:rPr>
          <w:sz w:val="22"/>
          <w:szCs w:val="22"/>
        </w:rPr>
        <w:t xml:space="preserve">or any other circumstance which may bear upon the </w:t>
      </w:r>
      <w:r w:rsidR="00CD739E" w:rsidRPr="00CD006A">
        <w:rPr>
          <w:sz w:val="22"/>
          <w:szCs w:val="22"/>
        </w:rPr>
        <w:t>Guarantor</w:t>
      </w:r>
      <w:r w:rsidR="00AE3267">
        <w:rPr>
          <w:sz w:val="22"/>
          <w:szCs w:val="22"/>
        </w:rPr>
        <w:t>’</w:t>
      </w:r>
      <w:r w:rsidR="00CD739E" w:rsidRPr="00CD006A">
        <w:rPr>
          <w:sz w:val="22"/>
          <w:szCs w:val="22"/>
        </w:rPr>
        <w:t>s</w:t>
      </w:r>
      <w:r w:rsidRPr="00CD006A">
        <w:rPr>
          <w:sz w:val="22"/>
          <w:szCs w:val="22"/>
        </w:rPr>
        <w:t xml:space="preserve"> risk hereunder</w:t>
      </w:r>
      <w:r w:rsidR="00CD739E" w:rsidRPr="00CD006A">
        <w:rPr>
          <w:sz w:val="22"/>
          <w:szCs w:val="22"/>
        </w:rPr>
        <w:t xml:space="preserve">, whether or not the </w:t>
      </w:r>
      <w:r w:rsidR="00D072CC">
        <w:rPr>
          <w:sz w:val="22"/>
          <w:szCs w:val="22"/>
        </w:rPr>
        <w:t>Town</w:t>
      </w:r>
      <w:r w:rsidRPr="00CD006A">
        <w:rPr>
          <w:sz w:val="22"/>
          <w:szCs w:val="22"/>
        </w:rPr>
        <w:t xml:space="preserve"> knows, believes or has reason to know or to believe that any such fact or change is unknown to the </w:t>
      </w:r>
      <w:r w:rsidR="00CD739E" w:rsidRPr="00CD006A">
        <w:rPr>
          <w:sz w:val="22"/>
          <w:szCs w:val="22"/>
        </w:rPr>
        <w:t>Guarantor</w:t>
      </w:r>
      <w:r w:rsidRPr="00CD006A">
        <w:rPr>
          <w:sz w:val="22"/>
          <w:szCs w:val="22"/>
        </w:rPr>
        <w:t xml:space="preserve"> or might or does materially increase the risk of the </w:t>
      </w:r>
      <w:r w:rsidR="00CD739E" w:rsidRPr="00CD006A">
        <w:rPr>
          <w:sz w:val="22"/>
          <w:szCs w:val="22"/>
        </w:rPr>
        <w:t>Guarantor</w:t>
      </w:r>
      <w:r w:rsidRPr="00CD006A">
        <w:rPr>
          <w:sz w:val="22"/>
          <w:szCs w:val="22"/>
        </w:rPr>
        <w:t xml:space="preserve"> hereunder.</w:t>
      </w:r>
    </w:p>
    <w:p w14:paraId="3E24F514" w14:textId="28480DC8" w:rsidR="000E0EF1" w:rsidRPr="00CD006A" w:rsidRDefault="004E0ACF" w:rsidP="000E0EF1">
      <w:pPr>
        <w:pStyle w:val="1stLineIndentSS"/>
        <w:rPr>
          <w:sz w:val="22"/>
          <w:szCs w:val="22"/>
        </w:rPr>
      </w:pPr>
      <w:r w:rsidRPr="00CD006A">
        <w:rPr>
          <w:sz w:val="22"/>
          <w:szCs w:val="22"/>
        </w:rPr>
        <w:t xml:space="preserve">This Guaranty shall be binding upon the </w:t>
      </w:r>
      <w:r w:rsidR="00CD739E" w:rsidRPr="00CD006A">
        <w:rPr>
          <w:sz w:val="22"/>
          <w:szCs w:val="22"/>
        </w:rPr>
        <w:t>Guarantor</w:t>
      </w:r>
      <w:r w:rsidRPr="00CD006A">
        <w:rPr>
          <w:sz w:val="22"/>
          <w:szCs w:val="22"/>
        </w:rPr>
        <w:t xml:space="preserve"> and </w:t>
      </w:r>
      <w:r w:rsidR="00A01353" w:rsidRPr="00CD006A">
        <w:rPr>
          <w:sz w:val="22"/>
          <w:szCs w:val="22"/>
        </w:rPr>
        <w:t>its</w:t>
      </w:r>
      <w:r w:rsidRPr="00CD006A">
        <w:rPr>
          <w:sz w:val="22"/>
          <w:szCs w:val="22"/>
        </w:rPr>
        <w:t xml:space="preserve"> heirs, beneficiaries, successors, assigns and legal representatives and shall </w:t>
      </w:r>
      <w:proofErr w:type="gramStart"/>
      <w:r w:rsidRPr="00CD006A">
        <w:rPr>
          <w:sz w:val="22"/>
          <w:szCs w:val="22"/>
        </w:rPr>
        <w:t>inure to</w:t>
      </w:r>
      <w:proofErr w:type="gramEnd"/>
      <w:r w:rsidRPr="00CD006A">
        <w:rPr>
          <w:sz w:val="22"/>
          <w:szCs w:val="22"/>
        </w:rPr>
        <w:t xml:space="preserve"> the benefit of </w:t>
      </w:r>
      <w:r w:rsidR="000B28ED" w:rsidRPr="00CD006A">
        <w:rPr>
          <w:sz w:val="22"/>
          <w:szCs w:val="22"/>
        </w:rPr>
        <w:t xml:space="preserve">the </w:t>
      </w:r>
      <w:r w:rsidR="00D072CC">
        <w:rPr>
          <w:sz w:val="22"/>
          <w:szCs w:val="22"/>
        </w:rPr>
        <w:t>Town</w:t>
      </w:r>
      <w:r w:rsidRPr="00CD006A">
        <w:rPr>
          <w:sz w:val="22"/>
          <w:szCs w:val="22"/>
        </w:rPr>
        <w:t xml:space="preserve"> and </w:t>
      </w:r>
      <w:r w:rsidR="002B6C99" w:rsidRPr="00CD006A">
        <w:rPr>
          <w:sz w:val="22"/>
          <w:szCs w:val="22"/>
        </w:rPr>
        <w:t>its</w:t>
      </w:r>
      <w:r w:rsidRPr="00CD006A">
        <w:rPr>
          <w:sz w:val="22"/>
          <w:szCs w:val="22"/>
        </w:rPr>
        <w:t xml:space="preserve"> successors, assigns and legal representatives.  Notice of the acceptance of this Guaranty is hereby waived by the </w:t>
      </w:r>
      <w:r w:rsidR="00CD739E" w:rsidRPr="00CD006A">
        <w:rPr>
          <w:sz w:val="22"/>
          <w:szCs w:val="22"/>
        </w:rPr>
        <w:t>Guarantor</w:t>
      </w:r>
      <w:r w:rsidRPr="00CD006A">
        <w:rPr>
          <w:sz w:val="22"/>
          <w:szCs w:val="22"/>
        </w:rPr>
        <w:t xml:space="preserve">.  The </w:t>
      </w:r>
      <w:r w:rsidR="00CD739E" w:rsidRPr="00CD006A">
        <w:rPr>
          <w:sz w:val="22"/>
          <w:szCs w:val="22"/>
        </w:rPr>
        <w:t>Guarantor</w:t>
      </w:r>
      <w:r w:rsidRPr="00CD006A">
        <w:rPr>
          <w:sz w:val="22"/>
          <w:szCs w:val="22"/>
        </w:rPr>
        <w:t xml:space="preserve"> shall have no right of contribution with respect to any other guarantor unless and until the Indebtedness has been paid in full.  The </w:t>
      </w:r>
      <w:r w:rsidR="00CD739E" w:rsidRPr="00CD006A">
        <w:rPr>
          <w:sz w:val="22"/>
          <w:szCs w:val="22"/>
        </w:rPr>
        <w:t>Guarantor</w:t>
      </w:r>
      <w:r w:rsidRPr="00CD006A">
        <w:rPr>
          <w:sz w:val="22"/>
          <w:szCs w:val="22"/>
        </w:rPr>
        <w:t xml:space="preserve"> shall not pursue collection of any indebtedness of </w:t>
      </w:r>
      <w:r w:rsidR="000B28ED" w:rsidRPr="00CD006A">
        <w:rPr>
          <w:sz w:val="22"/>
          <w:szCs w:val="22"/>
        </w:rPr>
        <w:t xml:space="preserve">Borrower </w:t>
      </w:r>
      <w:r w:rsidRPr="00CD006A">
        <w:rPr>
          <w:sz w:val="22"/>
          <w:szCs w:val="22"/>
        </w:rPr>
        <w:t xml:space="preserve">to the </w:t>
      </w:r>
      <w:r w:rsidR="00CD739E" w:rsidRPr="00CD006A">
        <w:rPr>
          <w:sz w:val="22"/>
          <w:szCs w:val="22"/>
        </w:rPr>
        <w:t>Guarantor</w:t>
      </w:r>
      <w:r w:rsidRPr="00CD006A">
        <w:rPr>
          <w:sz w:val="22"/>
          <w:szCs w:val="22"/>
        </w:rPr>
        <w:t xml:space="preserve"> or exercise any right or remedy with respect to any security </w:t>
      </w:r>
      <w:r w:rsidR="00763BC8" w:rsidRPr="00CD006A">
        <w:rPr>
          <w:sz w:val="22"/>
          <w:szCs w:val="22"/>
        </w:rPr>
        <w:t>therefore</w:t>
      </w:r>
      <w:r w:rsidR="000B28ED" w:rsidRPr="00CD006A">
        <w:rPr>
          <w:sz w:val="22"/>
          <w:szCs w:val="22"/>
        </w:rPr>
        <w:t>,</w:t>
      </w:r>
      <w:r w:rsidRPr="00CD006A">
        <w:rPr>
          <w:sz w:val="22"/>
          <w:szCs w:val="22"/>
        </w:rPr>
        <w:t xml:space="preserve"> unless and until the Indebtedness has been paid in full.</w:t>
      </w:r>
      <w:r w:rsidR="000B28ED" w:rsidRPr="00CD006A">
        <w:rPr>
          <w:sz w:val="22"/>
          <w:szCs w:val="22"/>
        </w:rPr>
        <w:t xml:space="preserve"> </w:t>
      </w:r>
    </w:p>
    <w:p w14:paraId="2ADAE319" w14:textId="6A3C5E6B" w:rsidR="000E0EF1" w:rsidRPr="00CD006A" w:rsidRDefault="004E0ACF" w:rsidP="000E0EF1">
      <w:pPr>
        <w:pStyle w:val="1stLineIndentSS"/>
        <w:rPr>
          <w:sz w:val="22"/>
          <w:szCs w:val="22"/>
        </w:rPr>
      </w:pPr>
      <w:r w:rsidRPr="00CD006A">
        <w:rPr>
          <w:sz w:val="22"/>
          <w:szCs w:val="22"/>
        </w:rPr>
        <w:t xml:space="preserve">The </w:t>
      </w:r>
      <w:r w:rsidR="00CD739E" w:rsidRPr="00CD006A">
        <w:rPr>
          <w:sz w:val="22"/>
          <w:szCs w:val="22"/>
        </w:rPr>
        <w:t xml:space="preserve">Guarantor agrees </w:t>
      </w:r>
      <w:r w:rsidRPr="00CD006A">
        <w:rPr>
          <w:sz w:val="22"/>
          <w:szCs w:val="22"/>
        </w:rPr>
        <w:t xml:space="preserve">that the </w:t>
      </w:r>
      <w:r w:rsidR="00CD739E" w:rsidRPr="00CD006A">
        <w:rPr>
          <w:sz w:val="22"/>
          <w:szCs w:val="22"/>
        </w:rPr>
        <w:t>Guarantor</w:t>
      </w:r>
      <w:r w:rsidRPr="00CD006A">
        <w:rPr>
          <w:sz w:val="22"/>
          <w:szCs w:val="22"/>
        </w:rPr>
        <w:t xml:space="preserve"> shall not cause or permit any substantial amount of the </w:t>
      </w:r>
      <w:r w:rsidR="00CD739E" w:rsidRPr="00CD006A">
        <w:rPr>
          <w:sz w:val="22"/>
          <w:szCs w:val="22"/>
        </w:rPr>
        <w:t>Guarantor</w:t>
      </w:r>
      <w:r w:rsidR="00AE3267">
        <w:rPr>
          <w:sz w:val="22"/>
          <w:szCs w:val="22"/>
        </w:rPr>
        <w:t>’</w:t>
      </w:r>
      <w:r w:rsidR="00CD739E" w:rsidRPr="00CD006A">
        <w:rPr>
          <w:sz w:val="22"/>
          <w:szCs w:val="22"/>
        </w:rPr>
        <w:t>s</w:t>
      </w:r>
      <w:r w:rsidRPr="00CD006A">
        <w:rPr>
          <w:sz w:val="22"/>
          <w:szCs w:val="22"/>
        </w:rPr>
        <w:t xml:space="preserve"> property, business or assets to be sold, terminated, assigned, conveyed, pledged or otherwise transferred or encumbered without fair and adequate consideration.</w:t>
      </w:r>
      <w:r w:rsidR="007E2AB6" w:rsidRPr="00CD006A">
        <w:rPr>
          <w:sz w:val="22"/>
          <w:szCs w:val="22"/>
        </w:rPr>
        <w:t xml:space="preserve">  </w:t>
      </w:r>
    </w:p>
    <w:p w14:paraId="2A46FFF7" w14:textId="12784E3A" w:rsidR="000E0EF1" w:rsidRPr="00CD006A" w:rsidRDefault="004E0ACF" w:rsidP="000E0EF1">
      <w:pPr>
        <w:pStyle w:val="1stLineIndentSS"/>
        <w:rPr>
          <w:sz w:val="22"/>
          <w:szCs w:val="22"/>
        </w:rPr>
      </w:pPr>
      <w:r w:rsidRPr="00CD006A">
        <w:rPr>
          <w:sz w:val="22"/>
          <w:szCs w:val="22"/>
        </w:rPr>
        <w:t xml:space="preserve">If any demand is made at any time upon </w:t>
      </w:r>
      <w:r w:rsidR="000B28ED" w:rsidRPr="00CD006A">
        <w:rPr>
          <w:sz w:val="22"/>
          <w:szCs w:val="22"/>
        </w:rPr>
        <w:t xml:space="preserve">the </w:t>
      </w:r>
      <w:r w:rsidR="00D072CC">
        <w:rPr>
          <w:sz w:val="22"/>
          <w:szCs w:val="22"/>
        </w:rPr>
        <w:t>Town</w:t>
      </w:r>
      <w:r w:rsidRPr="00CD006A">
        <w:rPr>
          <w:sz w:val="22"/>
          <w:szCs w:val="22"/>
        </w:rPr>
        <w:t xml:space="preserve"> for the repayment or recovery of any amount or amounts received by </w:t>
      </w:r>
      <w:r w:rsidR="000B28ED" w:rsidRPr="00CD006A">
        <w:rPr>
          <w:sz w:val="22"/>
          <w:szCs w:val="22"/>
        </w:rPr>
        <w:t xml:space="preserve">the </w:t>
      </w:r>
      <w:r w:rsidR="00D072CC">
        <w:rPr>
          <w:sz w:val="22"/>
          <w:szCs w:val="22"/>
        </w:rPr>
        <w:t>Town</w:t>
      </w:r>
      <w:r w:rsidRPr="00CD006A">
        <w:rPr>
          <w:sz w:val="22"/>
          <w:szCs w:val="22"/>
        </w:rPr>
        <w:t xml:space="preserve"> in payment or on account of the Indebtedness and </w:t>
      </w:r>
      <w:r w:rsidR="000B28ED" w:rsidRPr="00CD006A">
        <w:rPr>
          <w:sz w:val="22"/>
          <w:szCs w:val="22"/>
        </w:rPr>
        <w:t xml:space="preserve">the </w:t>
      </w:r>
      <w:r w:rsidR="00D072CC">
        <w:rPr>
          <w:sz w:val="22"/>
          <w:szCs w:val="22"/>
        </w:rPr>
        <w:t>Town</w:t>
      </w:r>
      <w:r w:rsidRPr="00CD006A">
        <w:rPr>
          <w:sz w:val="22"/>
          <w:szCs w:val="22"/>
        </w:rPr>
        <w:t xml:space="preserve"> repays all or any part of such amount or amounts by reason of any judgment, decree or order of any court or administrative body or by reason of any settlement or compromise of any such demand, the </w:t>
      </w:r>
      <w:r w:rsidR="00CD739E" w:rsidRPr="00CD006A">
        <w:rPr>
          <w:sz w:val="22"/>
          <w:szCs w:val="22"/>
        </w:rPr>
        <w:t>Guarantor</w:t>
      </w:r>
      <w:r w:rsidRPr="00CD006A">
        <w:rPr>
          <w:sz w:val="22"/>
          <w:szCs w:val="22"/>
        </w:rPr>
        <w:t xml:space="preserve"> will be and remain liable hereunder for the amount or amounts so repaid or recovered to the same extent as if such amount or amounts had never been received originally by </w:t>
      </w:r>
      <w:r w:rsidR="000B28ED" w:rsidRPr="00CD006A">
        <w:rPr>
          <w:sz w:val="22"/>
          <w:szCs w:val="22"/>
        </w:rPr>
        <w:t xml:space="preserve">the </w:t>
      </w:r>
      <w:r w:rsidR="00D072CC">
        <w:rPr>
          <w:sz w:val="22"/>
          <w:szCs w:val="22"/>
        </w:rPr>
        <w:t>Town</w:t>
      </w:r>
      <w:r w:rsidRPr="00CD006A">
        <w:rPr>
          <w:sz w:val="22"/>
          <w:szCs w:val="22"/>
        </w:rPr>
        <w:t>.</w:t>
      </w:r>
    </w:p>
    <w:p w14:paraId="00D65DF5" w14:textId="29E08038" w:rsidR="000E0EF1" w:rsidRPr="00CD006A" w:rsidRDefault="004E0ACF" w:rsidP="000E0EF1">
      <w:pPr>
        <w:pStyle w:val="1stLineIndentSS"/>
        <w:rPr>
          <w:sz w:val="22"/>
          <w:szCs w:val="22"/>
        </w:rPr>
      </w:pPr>
      <w:r w:rsidRPr="00CD006A">
        <w:rPr>
          <w:sz w:val="22"/>
          <w:szCs w:val="22"/>
        </w:rPr>
        <w:t xml:space="preserve">The </w:t>
      </w:r>
      <w:r w:rsidR="00CD739E" w:rsidRPr="00CD006A">
        <w:rPr>
          <w:sz w:val="22"/>
          <w:szCs w:val="22"/>
        </w:rPr>
        <w:t>Guarantor</w:t>
      </w:r>
      <w:r w:rsidRPr="00CD006A">
        <w:rPr>
          <w:sz w:val="22"/>
          <w:szCs w:val="22"/>
        </w:rPr>
        <w:t xml:space="preserve"> hereby subordinate</w:t>
      </w:r>
      <w:r w:rsidR="002B6C99" w:rsidRPr="00CD006A">
        <w:rPr>
          <w:sz w:val="22"/>
          <w:szCs w:val="22"/>
        </w:rPr>
        <w:t>s</w:t>
      </w:r>
      <w:r w:rsidRPr="00CD006A">
        <w:rPr>
          <w:sz w:val="22"/>
          <w:szCs w:val="22"/>
        </w:rPr>
        <w:t xml:space="preserve"> any and all indebtedness of </w:t>
      </w:r>
      <w:r w:rsidR="002B6C99" w:rsidRPr="00CD006A">
        <w:rPr>
          <w:sz w:val="22"/>
          <w:szCs w:val="22"/>
        </w:rPr>
        <w:t xml:space="preserve">the </w:t>
      </w:r>
      <w:r w:rsidR="000B28ED" w:rsidRPr="00CD006A">
        <w:rPr>
          <w:sz w:val="22"/>
          <w:szCs w:val="22"/>
        </w:rPr>
        <w:t>Borrower</w:t>
      </w:r>
      <w:r w:rsidRPr="00CD006A">
        <w:rPr>
          <w:sz w:val="22"/>
          <w:szCs w:val="22"/>
        </w:rPr>
        <w:t xml:space="preserve"> now or hereafter owed to the </w:t>
      </w:r>
      <w:r w:rsidR="00CD739E" w:rsidRPr="00CD006A">
        <w:rPr>
          <w:sz w:val="22"/>
          <w:szCs w:val="22"/>
        </w:rPr>
        <w:t>Guarantor</w:t>
      </w:r>
      <w:r w:rsidRPr="00CD006A">
        <w:rPr>
          <w:sz w:val="22"/>
          <w:szCs w:val="22"/>
        </w:rPr>
        <w:t xml:space="preserve"> to the Indebtedness, and agree</w:t>
      </w:r>
      <w:r w:rsidR="002B6C99" w:rsidRPr="00CD006A">
        <w:rPr>
          <w:sz w:val="22"/>
          <w:szCs w:val="22"/>
        </w:rPr>
        <w:t>s</w:t>
      </w:r>
      <w:r w:rsidRPr="00CD006A">
        <w:rPr>
          <w:sz w:val="22"/>
          <w:szCs w:val="22"/>
        </w:rPr>
        <w:t xml:space="preserve"> with </w:t>
      </w:r>
      <w:r w:rsidR="000B28ED" w:rsidRPr="00CD006A">
        <w:rPr>
          <w:sz w:val="22"/>
          <w:szCs w:val="22"/>
        </w:rPr>
        <w:t xml:space="preserve">the </w:t>
      </w:r>
      <w:r w:rsidR="00D072CC">
        <w:rPr>
          <w:sz w:val="22"/>
          <w:szCs w:val="22"/>
        </w:rPr>
        <w:t>Town</w:t>
      </w:r>
      <w:r w:rsidRPr="00CD006A">
        <w:rPr>
          <w:sz w:val="22"/>
          <w:szCs w:val="22"/>
        </w:rPr>
        <w:t xml:space="preserve"> that the </w:t>
      </w:r>
      <w:r w:rsidR="00CD739E" w:rsidRPr="00CD006A">
        <w:rPr>
          <w:sz w:val="22"/>
          <w:szCs w:val="22"/>
        </w:rPr>
        <w:t>Guarantor</w:t>
      </w:r>
      <w:r w:rsidRPr="00CD006A">
        <w:rPr>
          <w:sz w:val="22"/>
          <w:szCs w:val="22"/>
        </w:rPr>
        <w:t xml:space="preserve"> shall not demand or accept any payment of principal or interest from </w:t>
      </w:r>
      <w:r w:rsidR="002B6C99" w:rsidRPr="00CD006A">
        <w:rPr>
          <w:sz w:val="22"/>
          <w:szCs w:val="22"/>
        </w:rPr>
        <w:t xml:space="preserve">the </w:t>
      </w:r>
      <w:r w:rsidR="000B28ED" w:rsidRPr="00CD006A">
        <w:rPr>
          <w:sz w:val="22"/>
          <w:szCs w:val="22"/>
        </w:rPr>
        <w:t>Borrower</w:t>
      </w:r>
      <w:r w:rsidRPr="00CD006A">
        <w:rPr>
          <w:sz w:val="22"/>
          <w:szCs w:val="22"/>
        </w:rPr>
        <w:t xml:space="preserve">, shall not claim any offset or other reduction of the </w:t>
      </w:r>
      <w:r w:rsidR="00CD739E" w:rsidRPr="00CD006A">
        <w:rPr>
          <w:sz w:val="22"/>
          <w:szCs w:val="22"/>
        </w:rPr>
        <w:t>Guarantor</w:t>
      </w:r>
      <w:r w:rsidR="00AE3267">
        <w:rPr>
          <w:sz w:val="22"/>
          <w:szCs w:val="22"/>
        </w:rPr>
        <w:t>’</w:t>
      </w:r>
      <w:r w:rsidR="00A01353" w:rsidRPr="00CD006A">
        <w:rPr>
          <w:sz w:val="22"/>
          <w:szCs w:val="22"/>
        </w:rPr>
        <w:t>s</w:t>
      </w:r>
      <w:r w:rsidRPr="00CD006A">
        <w:rPr>
          <w:sz w:val="22"/>
          <w:szCs w:val="22"/>
        </w:rPr>
        <w:t xml:space="preserve"> obligations hereunder because of any such indebtedness, and shall not take any action to obtain any of the security described in and encumbered by any documents securing the Indebtedness.</w:t>
      </w:r>
      <w:r w:rsidR="000B28ED" w:rsidRPr="00CD006A">
        <w:rPr>
          <w:sz w:val="22"/>
          <w:szCs w:val="22"/>
        </w:rPr>
        <w:t xml:space="preserve"> </w:t>
      </w:r>
    </w:p>
    <w:p w14:paraId="3ADF2E76" w14:textId="01C4E7FB" w:rsidR="000E0EF1" w:rsidRPr="00CD006A" w:rsidRDefault="004E0ACF" w:rsidP="000E0EF1">
      <w:pPr>
        <w:pStyle w:val="1stLineIndentSS"/>
        <w:rPr>
          <w:sz w:val="22"/>
          <w:szCs w:val="22"/>
        </w:rPr>
      </w:pPr>
      <w:r w:rsidRPr="00CD006A">
        <w:rPr>
          <w:sz w:val="22"/>
          <w:szCs w:val="22"/>
        </w:rPr>
        <w:t xml:space="preserve">The </w:t>
      </w:r>
      <w:r w:rsidR="00CD739E" w:rsidRPr="00CD006A">
        <w:rPr>
          <w:sz w:val="22"/>
          <w:szCs w:val="22"/>
        </w:rPr>
        <w:t>Guarantor</w:t>
      </w:r>
      <w:r w:rsidRPr="00CD006A">
        <w:rPr>
          <w:sz w:val="22"/>
          <w:szCs w:val="22"/>
        </w:rPr>
        <w:t xml:space="preserve"> agree</w:t>
      </w:r>
      <w:r w:rsidR="00CD739E" w:rsidRPr="00CD006A">
        <w:rPr>
          <w:sz w:val="22"/>
          <w:szCs w:val="22"/>
        </w:rPr>
        <w:t>s</w:t>
      </w:r>
      <w:r w:rsidRPr="00CD006A">
        <w:rPr>
          <w:sz w:val="22"/>
          <w:szCs w:val="22"/>
        </w:rPr>
        <w:t xml:space="preserve"> that all actions or proceedings arising directly, indirectly or otherwise in connection with, out of, related to or from this Guaranty shall be litigated, at </w:t>
      </w:r>
      <w:r w:rsidR="002B6C99" w:rsidRPr="00CD006A">
        <w:rPr>
          <w:sz w:val="22"/>
          <w:szCs w:val="22"/>
        </w:rPr>
        <w:t xml:space="preserve">the </w:t>
      </w:r>
      <w:r w:rsidR="00D072CC">
        <w:rPr>
          <w:sz w:val="22"/>
          <w:szCs w:val="22"/>
        </w:rPr>
        <w:t>Town</w:t>
      </w:r>
      <w:r w:rsidR="00AE3267">
        <w:rPr>
          <w:sz w:val="22"/>
          <w:szCs w:val="22"/>
        </w:rPr>
        <w:t>’</w:t>
      </w:r>
      <w:r w:rsidR="000B28ED" w:rsidRPr="00CD006A">
        <w:rPr>
          <w:sz w:val="22"/>
          <w:szCs w:val="22"/>
        </w:rPr>
        <w:t>s</w:t>
      </w:r>
      <w:r w:rsidR="00794E43" w:rsidRPr="00CD006A">
        <w:rPr>
          <w:sz w:val="22"/>
          <w:szCs w:val="22"/>
        </w:rPr>
        <w:t xml:space="preserve"> sole discretion or election</w:t>
      </w:r>
      <w:r w:rsidRPr="00CD006A">
        <w:rPr>
          <w:sz w:val="22"/>
          <w:szCs w:val="22"/>
        </w:rPr>
        <w:t xml:space="preserve">.  The </w:t>
      </w:r>
      <w:r w:rsidR="00CD739E" w:rsidRPr="00CD006A">
        <w:rPr>
          <w:sz w:val="22"/>
          <w:szCs w:val="22"/>
        </w:rPr>
        <w:t>Guarantor</w:t>
      </w:r>
      <w:r w:rsidRPr="00CD006A">
        <w:rPr>
          <w:sz w:val="22"/>
          <w:szCs w:val="22"/>
        </w:rPr>
        <w:t xml:space="preserve"> hereby consent</w:t>
      </w:r>
      <w:r w:rsidR="00CD739E" w:rsidRPr="00CD006A">
        <w:rPr>
          <w:sz w:val="22"/>
          <w:szCs w:val="22"/>
        </w:rPr>
        <w:t>s</w:t>
      </w:r>
      <w:r w:rsidRPr="00CD006A">
        <w:rPr>
          <w:sz w:val="22"/>
          <w:szCs w:val="22"/>
        </w:rPr>
        <w:t xml:space="preserve"> and submit</w:t>
      </w:r>
      <w:r w:rsidR="00CD739E" w:rsidRPr="00CD006A">
        <w:rPr>
          <w:sz w:val="22"/>
          <w:szCs w:val="22"/>
        </w:rPr>
        <w:t>s</w:t>
      </w:r>
      <w:r w:rsidRPr="00CD006A">
        <w:rPr>
          <w:sz w:val="22"/>
          <w:szCs w:val="22"/>
        </w:rPr>
        <w:t xml:space="preserve"> to the jurisdiction of any local, state or federal court located within Indiana.</w:t>
      </w:r>
    </w:p>
    <w:p w14:paraId="1F063006" w14:textId="77777777" w:rsidR="000B28ED" w:rsidRPr="00CD006A" w:rsidRDefault="00BE3197" w:rsidP="000E0EF1">
      <w:pPr>
        <w:pStyle w:val="1stLineIndentSS"/>
        <w:rPr>
          <w:sz w:val="22"/>
          <w:szCs w:val="22"/>
        </w:rPr>
      </w:pPr>
      <w:r w:rsidRPr="00CD006A">
        <w:rPr>
          <w:sz w:val="22"/>
          <w:szCs w:val="22"/>
        </w:rPr>
        <w:t>This Guaranty is executed and shall be construed in accordance with the laws of the State of Indiana</w:t>
      </w:r>
      <w:r w:rsidR="00816966" w:rsidRPr="00CD006A">
        <w:rPr>
          <w:sz w:val="22"/>
          <w:szCs w:val="22"/>
        </w:rPr>
        <w:t>.</w:t>
      </w:r>
    </w:p>
    <w:p w14:paraId="33857F24" w14:textId="77777777" w:rsidR="00AE2396" w:rsidRDefault="00AE2396">
      <w:pPr>
        <w:ind w:firstLine="0"/>
        <w:jc w:val="left"/>
        <w:rPr>
          <w:sz w:val="22"/>
          <w:szCs w:val="22"/>
        </w:rPr>
      </w:pPr>
      <w:r>
        <w:rPr>
          <w:sz w:val="22"/>
          <w:szCs w:val="22"/>
        </w:rPr>
        <w:br w:type="page"/>
      </w:r>
    </w:p>
    <w:p w14:paraId="4B6D1C3D" w14:textId="24A39B31" w:rsidR="00794EF6" w:rsidRPr="00CD006A" w:rsidRDefault="004E0ACF" w:rsidP="000E0EF1">
      <w:pPr>
        <w:pStyle w:val="1stLineIndentSS"/>
        <w:rPr>
          <w:sz w:val="22"/>
          <w:szCs w:val="22"/>
        </w:rPr>
      </w:pPr>
      <w:r w:rsidRPr="00CD006A">
        <w:rPr>
          <w:sz w:val="22"/>
          <w:szCs w:val="22"/>
        </w:rPr>
        <w:lastRenderedPageBreak/>
        <w:t xml:space="preserve">IN WITNESS WHEREOF, the </w:t>
      </w:r>
      <w:r w:rsidR="00CD739E" w:rsidRPr="00CD006A">
        <w:rPr>
          <w:sz w:val="22"/>
          <w:szCs w:val="22"/>
        </w:rPr>
        <w:t>Guarantor</w:t>
      </w:r>
      <w:r w:rsidRPr="00CD006A">
        <w:rPr>
          <w:sz w:val="22"/>
          <w:szCs w:val="22"/>
        </w:rPr>
        <w:t xml:space="preserve"> ha</w:t>
      </w:r>
      <w:r w:rsidR="00A01353" w:rsidRPr="00CD006A">
        <w:rPr>
          <w:sz w:val="22"/>
          <w:szCs w:val="22"/>
        </w:rPr>
        <w:t>s</w:t>
      </w:r>
      <w:r w:rsidRPr="00CD006A">
        <w:rPr>
          <w:sz w:val="22"/>
          <w:szCs w:val="22"/>
        </w:rPr>
        <w:t xml:space="preserve"> executed this Guaranty o</w:t>
      </w:r>
      <w:r w:rsidR="00BE3197" w:rsidRPr="00CD006A">
        <w:rPr>
          <w:sz w:val="22"/>
          <w:szCs w:val="22"/>
        </w:rPr>
        <w:t xml:space="preserve">n this _____ day of </w:t>
      </w:r>
      <w:r w:rsidR="00CD006A" w:rsidRPr="00CD006A">
        <w:rPr>
          <w:sz w:val="22"/>
          <w:szCs w:val="22"/>
        </w:rPr>
        <w:t>____________</w:t>
      </w:r>
      <w:r w:rsidR="00FB4A60" w:rsidRPr="00CD006A">
        <w:rPr>
          <w:sz w:val="22"/>
          <w:szCs w:val="22"/>
        </w:rPr>
        <w:t xml:space="preserve">, </w:t>
      </w:r>
      <w:r w:rsidR="00CD006A" w:rsidRPr="00CD006A">
        <w:rPr>
          <w:sz w:val="22"/>
          <w:szCs w:val="22"/>
        </w:rPr>
        <w:t>202</w:t>
      </w:r>
      <w:r w:rsidR="00FE7019">
        <w:rPr>
          <w:sz w:val="22"/>
          <w:szCs w:val="22"/>
        </w:rPr>
        <w:t>5</w:t>
      </w:r>
      <w:r w:rsidR="00816966" w:rsidRPr="00CD006A">
        <w:rPr>
          <w:sz w:val="22"/>
          <w:szCs w:val="22"/>
        </w:rPr>
        <w:t>.</w:t>
      </w:r>
    </w:p>
    <w:p w14:paraId="25CF363D" w14:textId="77777777" w:rsidR="00FE7019" w:rsidRPr="00FE7019" w:rsidRDefault="00FE7019" w:rsidP="00FE7019">
      <w:pPr>
        <w:pStyle w:val="Signature"/>
        <w:rPr>
          <w:caps/>
          <w:sz w:val="22"/>
          <w:szCs w:val="22"/>
        </w:rPr>
      </w:pPr>
      <w:r w:rsidRPr="00FE7019">
        <w:rPr>
          <w:caps/>
          <w:sz w:val="22"/>
          <w:szCs w:val="22"/>
        </w:rPr>
        <w:t>Scott Lingle</w:t>
      </w:r>
    </w:p>
    <w:p w14:paraId="33E123A2" w14:textId="5DB28CC4" w:rsidR="00271859" w:rsidRPr="00CD006A" w:rsidRDefault="00271859" w:rsidP="000E0EF1">
      <w:pPr>
        <w:pStyle w:val="Signature"/>
        <w:rPr>
          <w:caps/>
          <w:sz w:val="22"/>
          <w:szCs w:val="22"/>
        </w:rPr>
      </w:pPr>
    </w:p>
    <w:p w14:paraId="5F20BEAA" w14:textId="77777777" w:rsidR="00586E68" w:rsidRPr="00CD006A" w:rsidRDefault="00586E68" w:rsidP="000E0EF1">
      <w:pPr>
        <w:pStyle w:val="Signature"/>
        <w:rPr>
          <w:sz w:val="22"/>
          <w:szCs w:val="22"/>
        </w:rPr>
      </w:pPr>
    </w:p>
    <w:p w14:paraId="063F5E2C" w14:textId="77777777" w:rsidR="00586E68" w:rsidRPr="00CD006A" w:rsidRDefault="00586E68" w:rsidP="000E0EF1">
      <w:pPr>
        <w:pStyle w:val="Signature"/>
        <w:rPr>
          <w:sz w:val="22"/>
          <w:szCs w:val="22"/>
        </w:rPr>
      </w:pPr>
    </w:p>
    <w:p w14:paraId="480C6C5D" w14:textId="77777777" w:rsidR="00586E68" w:rsidRPr="00CD006A" w:rsidRDefault="00BE3197" w:rsidP="000E0EF1">
      <w:pPr>
        <w:pStyle w:val="Signature"/>
        <w:rPr>
          <w:sz w:val="22"/>
          <w:szCs w:val="22"/>
        </w:rPr>
      </w:pPr>
      <w:r w:rsidRPr="00CD006A">
        <w:rPr>
          <w:sz w:val="22"/>
          <w:szCs w:val="22"/>
        </w:rPr>
        <w:t>___________________________________</w:t>
      </w:r>
    </w:p>
    <w:p w14:paraId="1FA61656" w14:textId="77777777" w:rsidR="00586E68" w:rsidRPr="00CD006A" w:rsidRDefault="00586E68" w:rsidP="000E0EF1">
      <w:pPr>
        <w:pStyle w:val="Signature"/>
        <w:rPr>
          <w:sz w:val="22"/>
          <w:szCs w:val="22"/>
        </w:rPr>
      </w:pPr>
    </w:p>
    <w:p w14:paraId="41B39FF5" w14:textId="77777777" w:rsidR="00586E68" w:rsidRPr="00CD006A" w:rsidRDefault="00586E68" w:rsidP="000E0EF1">
      <w:pPr>
        <w:pStyle w:val="Signature"/>
        <w:rPr>
          <w:sz w:val="22"/>
          <w:szCs w:val="22"/>
        </w:rPr>
      </w:pPr>
    </w:p>
    <w:p w14:paraId="230C551E" w14:textId="77777777" w:rsidR="00CD006A" w:rsidRPr="00CD006A" w:rsidRDefault="00CD006A" w:rsidP="00CD006A">
      <w:pPr>
        <w:autoSpaceDE w:val="0"/>
        <w:autoSpaceDN w:val="0"/>
        <w:adjustRightInd w:val="0"/>
        <w:ind w:firstLine="0"/>
        <w:rPr>
          <w:sz w:val="22"/>
          <w:szCs w:val="22"/>
        </w:rPr>
      </w:pPr>
      <w:r w:rsidRPr="00CD006A">
        <w:rPr>
          <w:sz w:val="22"/>
          <w:szCs w:val="22"/>
        </w:rPr>
        <w:t>STATE OF _____________________)</w:t>
      </w:r>
    </w:p>
    <w:p w14:paraId="2B2A34F2" w14:textId="77777777" w:rsidR="00CD006A" w:rsidRPr="00CD006A" w:rsidRDefault="00CD006A" w:rsidP="00CD006A">
      <w:pPr>
        <w:autoSpaceDE w:val="0"/>
        <w:autoSpaceDN w:val="0"/>
        <w:adjustRightInd w:val="0"/>
        <w:ind w:firstLine="3420"/>
        <w:rPr>
          <w:sz w:val="22"/>
          <w:szCs w:val="22"/>
        </w:rPr>
      </w:pPr>
      <w:r w:rsidRPr="00CD006A">
        <w:rPr>
          <w:sz w:val="22"/>
          <w:szCs w:val="22"/>
        </w:rPr>
        <w:t>)</w:t>
      </w:r>
    </w:p>
    <w:p w14:paraId="0D3DE19D" w14:textId="77777777" w:rsidR="00CD006A" w:rsidRPr="00CD006A" w:rsidRDefault="00CD006A" w:rsidP="00CD006A">
      <w:pPr>
        <w:autoSpaceDE w:val="0"/>
        <w:autoSpaceDN w:val="0"/>
        <w:adjustRightInd w:val="0"/>
        <w:ind w:firstLine="0"/>
        <w:rPr>
          <w:sz w:val="22"/>
          <w:szCs w:val="22"/>
        </w:rPr>
      </w:pPr>
      <w:r>
        <w:rPr>
          <w:sz w:val="22"/>
          <w:szCs w:val="22"/>
        </w:rPr>
        <w:t xml:space="preserve">COUNTY </w:t>
      </w:r>
      <w:proofErr w:type="gramStart"/>
      <w:r>
        <w:rPr>
          <w:sz w:val="22"/>
          <w:szCs w:val="22"/>
        </w:rPr>
        <w:t>OF __</w:t>
      </w:r>
      <w:proofErr w:type="gramEnd"/>
      <w:r>
        <w:rPr>
          <w:sz w:val="22"/>
          <w:szCs w:val="22"/>
        </w:rPr>
        <w:t>_________________</w:t>
      </w:r>
      <w:r w:rsidRPr="00CD006A">
        <w:rPr>
          <w:sz w:val="22"/>
          <w:szCs w:val="22"/>
        </w:rPr>
        <w:t>)</w:t>
      </w:r>
    </w:p>
    <w:p w14:paraId="1A04F245" w14:textId="77777777" w:rsidR="00CD006A" w:rsidRPr="00CD006A" w:rsidRDefault="00CD006A" w:rsidP="00CD006A">
      <w:pPr>
        <w:autoSpaceDE w:val="0"/>
        <w:autoSpaceDN w:val="0"/>
        <w:adjustRightInd w:val="0"/>
        <w:rPr>
          <w:sz w:val="22"/>
          <w:szCs w:val="22"/>
        </w:rPr>
      </w:pPr>
    </w:p>
    <w:p w14:paraId="4ACEF750" w14:textId="77777777" w:rsidR="00CD006A" w:rsidRPr="00CD006A" w:rsidRDefault="00CD006A" w:rsidP="00CD006A">
      <w:pPr>
        <w:autoSpaceDE w:val="0"/>
        <w:autoSpaceDN w:val="0"/>
        <w:adjustRightInd w:val="0"/>
        <w:rPr>
          <w:sz w:val="22"/>
          <w:szCs w:val="22"/>
        </w:rPr>
      </w:pPr>
      <w:r w:rsidRPr="00CD006A">
        <w:rPr>
          <w:sz w:val="22"/>
          <w:szCs w:val="22"/>
        </w:rPr>
        <w:t>BE IT REMEMBERED, that on this _______ day of _________________, 20_____, before me, the undersigned, a Notary Public in and for the County and State aforesaid, came ___________________________________________ who is/are personally known to me to be the same person(s) who executed the foregoing instrument of writing, and duly acknowledged the execution of the same.</w:t>
      </w:r>
    </w:p>
    <w:p w14:paraId="00F2A563" w14:textId="77777777" w:rsidR="00CD006A" w:rsidRPr="00CD006A" w:rsidRDefault="00CD006A" w:rsidP="00CD006A">
      <w:pPr>
        <w:autoSpaceDE w:val="0"/>
        <w:autoSpaceDN w:val="0"/>
        <w:adjustRightInd w:val="0"/>
        <w:rPr>
          <w:sz w:val="22"/>
          <w:szCs w:val="22"/>
        </w:rPr>
      </w:pPr>
    </w:p>
    <w:p w14:paraId="77BF7AF6" w14:textId="77777777" w:rsidR="00CD006A" w:rsidRPr="00CD006A" w:rsidRDefault="00CD006A" w:rsidP="00CD006A">
      <w:pPr>
        <w:autoSpaceDE w:val="0"/>
        <w:autoSpaceDN w:val="0"/>
        <w:adjustRightInd w:val="0"/>
        <w:rPr>
          <w:sz w:val="22"/>
          <w:szCs w:val="22"/>
        </w:rPr>
      </w:pPr>
      <w:r w:rsidRPr="00CD006A">
        <w:rPr>
          <w:sz w:val="22"/>
          <w:szCs w:val="22"/>
        </w:rPr>
        <w:t>IN TESTIMONY WHEREOF, I have hereunto set my hand and affixed my notary seal on the day and year last</w:t>
      </w:r>
    </w:p>
    <w:p w14:paraId="07DD31D3" w14:textId="77777777" w:rsidR="00CD006A" w:rsidRPr="00CD006A" w:rsidRDefault="00CD006A" w:rsidP="00CD006A">
      <w:pPr>
        <w:autoSpaceDE w:val="0"/>
        <w:autoSpaceDN w:val="0"/>
        <w:adjustRightInd w:val="0"/>
        <w:rPr>
          <w:sz w:val="22"/>
          <w:szCs w:val="22"/>
        </w:rPr>
      </w:pPr>
      <w:r w:rsidRPr="00CD006A">
        <w:rPr>
          <w:sz w:val="22"/>
          <w:szCs w:val="22"/>
        </w:rPr>
        <w:t>above written.</w:t>
      </w:r>
    </w:p>
    <w:p w14:paraId="4BCD0D72" w14:textId="77777777" w:rsidR="00CD006A" w:rsidRPr="00CD006A" w:rsidRDefault="00CD006A" w:rsidP="00CD006A">
      <w:pPr>
        <w:autoSpaceDE w:val="0"/>
        <w:autoSpaceDN w:val="0"/>
        <w:adjustRightInd w:val="0"/>
        <w:rPr>
          <w:sz w:val="22"/>
          <w:szCs w:val="22"/>
        </w:rPr>
      </w:pPr>
      <w:r w:rsidRPr="00CD006A">
        <w:rPr>
          <w:sz w:val="22"/>
          <w:szCs w:val="22"/>
        </w:rPr>
        <w:t>____________________________________________</w:t>
      </w:r>
    </w:p>
    <w:p w14:paraId="1489A52F" w14:textId="77777777" w:rsidR="00CD006A" w:rsidRPr="00CD006A" w:rsidRDefault="00CD006A" w:rsidP="00CD006A">
      <w:pPr>
        <w:autoSpaceDE w:val="0"/>
        <w:autoSpaceDN w:val="0"/>
        <w:adjustRightInd w:val="0"/>
        <w:rPr>
          <w:sz w:val="22"/>
          <w:szCs w:val="22"/>
        </w:rPr>
      </w:pPr>
      <w:r w:rsidRPr="00CD006A">
        <w:rPr>
          <w:sz w:val="22"/>
          <w:szCs w:val="22"/>
        </w:rPr>
        <w:t>Notary Public</w:t>
      </w:r>
    </w:p>
    <w:p w14:paraId="7F92BC95" w14:textId="77777777" w:rsidR="00CD006A" w:rsidRPr="00CD006A" w:rsidRDefault="00CD006A" w:rsidP="00CD006A">
      <w:pPr>
        <w:rPr>
          <w:sz w:val="22"/>
          <w:szCs w:val="22"/>
        </w:rPr>
      </w:pPr>
      <w:r w:rsidRPr="00CD006A">
        <w:rPr>
          <w:sz w:val="22"/>
          <w:szCs w:val="22"/>
        </w:rPr>
        <w:t>My Appointment Expires: _______________________</w:t>
      </w:r>
    </w:p>
    <w:p w14:paraId="3B59AF64" w14:textId="77777777" w:rsidR="00586E68" w:rsidRDefault="00586E68" w:rsidP="000E0EF1">
      <w:pPr>
        <w:pStyle w:val="Signature"/>
      </w:pPr>
    </w:p>
    <w:sectPr w:rsidR="00586E68" w:rsidSect="00071150">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1160" w:footer="86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B1C6E" w14:textId="77777777" w:rsidR="00970533" w:rsidRDefault="00970533">
      <w:r>
        <w:separator/>
      </w:r>
    </w:p>
  </w:endnote>
  <w:endnote w:type="continuationSeparator" w:id="0">
    <w:p w14:paraId="1593B8F0" w14:textId="77777777" w:rsidR="00970533" w:rsidRDefault="00970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BBA7C" w14:textId="77777777" w:rsidR="00071150" w:rsidRDefault="000711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3E9AE" w14:textId="77777777" w:rsidR="00CD006A" w:rsidRDefault="00CD006A">
    <w:pPr>
      <w:pStyle w:val="Footer"/>
      <w:jc w:val="center"/>
    </w:pPr>
    <w:r>
      <w:fldChar w:fldCharType="begin"/>
    </w:r>
    <w:r>
      <w:instrText xml:space="preserve"> PAGE   \* MERGEFORMAT </w:instrText>
    </w:r>
    <w:r>
      <w:fldChar w:fldCharType="separate"/>
    </w:r>
    <w:r w:rsidR="007A4538">
      <w:rPr>
        <w:noProof/>
      </w:rPr>
      <w:t>4</w:t>
    </w:r>
    <w:r>
      <w:rPr>
        <w:noProof/>
      </w:rPr>
      <w:fldChar w:fldCharType="end"/>
    </w:r>
  </w:p>
  <w:p w14:paraId="18C8A0BD" w14:textId="77777777" w:rsidR="00FB4A60" w:rsidRDefault="00FB4A60" w:rsidP="00D94F6F">
    <w:pPr>
      <w:pStyle w:val="Footer"/>
      <w:tabs>
        <w:tab w:val="clear" w:pos="4320"/>
        <w:tab w:val="center" w:pos="46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BAAA3" w14:textId="77777777" w:rsidR="00071150" w:rsidRDefault="000711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14015" w14:textId="77777777" w:rsidR="00970533" w:rsidRDefault="00970533">
      <w:r>
        <w:separator/>
      </w:r>
    </w:p>
  </w:footnote>
  <w:footnote w:type="continuationSeparator" w:id="0">
    <w:p w14:paraId="6A2BA9E3" w14:textId="77777777" w:rsidR="00970533" w:rsidRDefault="00970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04E89" w14:textId="77777777" w:rsidR="00071150" w:rsidRDefault="000711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0CF5" w14:textId="77777777" w:rsidR="00071150" w:rsidRDefault="000711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EE4A8" w14:textId="77777777" w:rsidR="00071150" w:rsidRDefault="000711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F47F1"/>
    <w:multiLevelType w:val="multilevel"/>
    <w:tmpl w:val="A21204DC"/>
    <w:lvl w:ilvl="0">
      <w:start w:val="1"/>
      <w:numFmt w:val="lowerLetter"/>
      <w:lvlText w:val="(%1)"/>
      <w:lvlJc w:val="left"/>
      <w:pPr>
        <w:tabs>
          <w:tab w:val="num" w:pos="0"/>
        </w:tabs>
        <w:ind w:left="0" w:firstLine="0"/>
      </w:pPr>
      <w:rPr>
        <w:rFonts w:hint="default"/>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 w15:restartNumberingAfterBreak="0">
    <w:nsid w:val="31053717"/>
    <w:multiLevelType w:val="multilevel"/>
    <w:tmpl w:val="30929D7C"/>
    <w:lvl w:ilvl="0">
      <w:start w:val="1"/>
      <w:numFmt w:val="lowerLetter"/>
      <w:lvlText w:val="(%1)"/>
      <w:legacy w:legacy="1" w:legacySpace="0" w:legacyIndent="0"/>
      <w:lvlJc w:val="left"/>
    </w:lvl>
    <w:lvl w:ilvl="1">
      <w:start w:val="1"/>
      <w:numFmt w:val="none"/>
      <w:lvlText w:val=""/>
      <w:legacy w:legacy="1" w:legacySpace="0" w:legacyIndent="0"/>
      <w:lvlJc w:val="left"/>
    </w:lvl>
    <w:lvl w:ilvl="2">
      <w:start w:val="1"/>
      <w:numFmt w:val="none"/>
      <w:lvlText w:val=""/>
      <w:legacy w:legacy="1" w:legacySpace="0" w:legacyIndent="0"/>
      <w:lvlJc w:val="left"/>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lowerRoman"/>
      <w:lvlText w:val="%9"/>
      <w:legacy w:legacy="1" w:legacySpace="0" w:legacyIndent="0"/>
      <w:lvlJc w:val="left"/>
    </w:lvl>
  </w:abstractNum>
  <w:abstractNum w:abstractNumId="2" w15:restartNumberingAfterBreak="0">
    <w:nsid w:val="33017347"/>
    <w:multiLevelType w:val="multilevel"/>
    <w:tmpl w:val="30929D7C"/>
    <w:lvl w:ilvl="0">
      <w:start w:val="1"/>
      <w:numFmt w:val="lowerLetter"/>
      <w:lvlText w:val="(%1)"/>
      <w:legacy w:legacy="1" w:legacySpace="0" w:legacyIndent="0"/>
      <w:lvlJc w:val="left"/>
    </w:lvl>
    <w:lvl w:ilvl="1">
      <w:start w:val="1"/>
      <w:numFmt w:val="none"/>
      <w:lvlText w:val=""/>
      <w:legacy w:legacy="1" w:legacySpace="0" w:legacyIndent="0"/>
      <w:lvlJc w:val="left"/>
    </w:lvl>
    <w:lvl w:ilvl="2">
      <w:start w:val="1"/>
      <w:numFmt w:val="none"/>
      <w:lvlText w:val=""/>
      <w:legacy w:legacy="1" w:legacySpace="0" w:legacyIndent="0"/>
      <w:lvlJc w:val="left"/>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lowerRoman"/>
      <w:lvlText w:val="%9"/>
      <w:legacy w:legacy="1" w:legacySpace="0" w:legacyIndent="0"/>
      <w:lvlJc w:val="left"/>
    </w:lvl>
  </w:abstractNum>
  <w:abstractNum w:abstractNumId="3" w15:restartNumberingAfterBreak="0">
    <w:nsid w:val="4AB00F04"/>
    <w:multiLevelType w:val="multilevel"/>
    <w:tmpl w:val="49D04050"/>
    <w:lvl w:ilvl="0">
      <w:start w:val="1"/>
      <w:numFmt w:val="lowerLetter"/>
      <w:pStyle w:val="Heading1"/>
      <w:lvlText w:val="(%1)"/>
      <w:lvlJc w:val="left"/>
      <w:pPr>
        <w:ind w:left="720" w:firstLine="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Heading2"/>
      <w:lvlText w:val="%2."/>
      <w:lvlJc w:val="left"/>
      <w:pPr>
        <w:ind w:left="720" w:firstLine="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Heading3"/>
      <w:suff w:val="nothing"/>
      <w:lvlText w:val=""/>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Heading4"/>
      <w:suff w:val="nothing"/>
      <w:lvlText w:val=""/>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Heading5"/>
      <w:suff w:val="nothing"/>
      <w:lvlText w:val=""/>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6"/>
      <w:suff w:val="nothing"/>
      <w:lvlText w:val=""/>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7"/>
      <w:suff w:val="nothing"/>
      <w:lvlText w:val=""/>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Heading8"/>
      <w:suff w:val="nothing"/>
      <w:lvlText w:val=""/>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ing9"/>
      <w:suff w:val="nothing"/>
      <w:lvlText w:val=""/>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D625F02"/>
    <w:multiLevelType w:val="multilevel"/>
    <w:tmpl w:val="30929D7C"/>
    <w:lvl w:ilvl="0">
      <w:start w:val="1"/>
      <w:numFmt w:val="lowerLetter"/>
      <w:lvlText w:val="(%1)"/>
      <w:legacy w:legacy="1" w:legacySpace="0" w:legacyIndent="0"/>
      <w:lvlJc w:val="left"/>
    </w:lvl>
    <w:lvl w:ilvl="1">
      <w:start w:val="1"/>
      <w:numFmt w:val="none"/>
      <w:lvlText w:val=""/>
      <w:legacy w:legacy="1" w:legacySpace="0" w:legacyIndent="0"/>
      <w:lvlJc w:val="left"/>
    </w:lvl>
    <w:lvl w:ilvl="2">
      <w:start w:val="1"/>
      <w:numFmt w:val="none"/>
      <w:lvlText w:val=""/>
      <w:legacy w:legacy="1" w:legacySpace="0" w:legacyIndent="0"/>
      <w:lvlJc w:val="left"/>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lowerRoman"/>
      <w:lvlText w:val="%9"/>
      <w:legacy w:legacy="1" w:legacySpace="0" w:legacyIndent="0"/>
      <w:lvlJc w:val="left"/>
    </w:lvl>
  </w:abstractNum>
  <w:abstractNum w:abstractNumId="5" w15:restartNumberingAfterBreak="0">
    <w:nsid w:val="544A4FFB"/>
    <w:multiLevelType w:val="multilevel"/>
    <w:tmpl w:val="30929D7C"/>
    <w:lvl w:ilvl="0">
      <w:start w:val="1"/>
      <w:numFmt w:val="lowerLetter"/>
      <w:lvlText w:val="(%1)"/>
      <w:legacy w:legacy="1" w:legacySpace="0" w:legacyIndent="0"/>
      <w:lvlJc w:val="left"/>
    </w:lvl>
    <w:lvl w:ilvl="1">
      <w:start w:val="1"/>
      <w:numFmt w:val="none"/>
      <w:lvlText w:val=""/>
      <w:legacy w:legacy="1" w:legacySpace="0" w:legacyIndent="0"/>
      <w:lvlJc w:val="left"/>
    </w:lvl>
    <w:lvl w:ilvl="2">
      <w:start w:val="1"/>
      <w:numFmt w:val="none"/>
      <w:lvlText w:val=""/>
      <w:legacy w:legacy="1" w:legacySpace="0" w:legacyIndent="0"/>
      <w:lvlJc w:val="left"/>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lowerRoman"/>
      <w:lvlText w:val="%9"/>
      <w:legacy w:legacy="1" w:legacySpace="0" w:legacyIndent="0"/>
      <w:lvlJc w:val="left"/>
    </w:lvl>
  </w:abstractNum>
  <w:abstractNum w:abstractNumId="6" w15:restartNumberingAfterBreak="0">
    <w:nsid w:val="70617D20"/>
    <w:multiLevelType w:val="multilevel"/>
    <w:tmpl w:val="30929D7C"/>
    <w:lvl w:ilvl="0">
      <w:start w:val="1"/>
      <w:numFmt w:val="lowerLetter"/>
      <w:lvlText w:val="(%1)"/>
      <w:legacy w:legacy="1" w:legacySpace="0" w:legacyIndent="0"/>
      <w:lvlJc w:val="left"/>
    </w:lvl>
    <w:lvl w:ilvl="1">
      <w:start w:val="1"/>
      <w:numFmt w:val="none"/>
      <w:lvlText w:val=""/>
      <w:legacy w:legacy="1" w:legacySpace="0" w:legacyIndent="0"/>
      <w:lvlJc w:val="left"/>
    </w:lvl>
    <w:lvl w:ilvl="2">
      <w:start w:val="1"/>
      <w:numFmt w:val="none"/>
      <w:lvlText w:val=""/>
      <w:legacy w:legacy="1" w:legacySpace="0" w:legacyIndent="0"/>
      <w:lvlJc w:val="left"/>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lowerRoman"/>
      <w:lvlText w:val="%9"/>
      <w:legacy w:legacy="1" w:legacySpace="0" w:legacyIndent="0"/>
      <w:lvlJc w:val="left"/>
    </w:lvl>
  </w:abstractNum>
  <w:num w:numId="1" w16cid:durableId="1373001421">
    <w:abstractNumId w:val="6"/>
  </w:num>
  <w:num w:numId="2" w16cid:durableId="907418864">
    <w:abstractNumId w:val="4"/>
  </w:num>
  <w:num w:numId="3" w16cid:durableId="1749814267">
    <w:abstractNumId w:val="3"/>
  </w:num>
  <w:num w:numId="4" w16cid:durableId="1137381141">
    <w:abstractNumId w:val="1"/>
  </w:num>
  <w:num w:numId="5" w16cid:durableId="1314601883">
    <w:abstractNumId w:val="2"/>
  </w:num>
  <w:num w:numId="6" w16cid:durableId="1879736015">
    <w:abstractNumId w:val="5"/>
  </w:num>
  <w:num w:numId="7" w16cid:durableId="252059217">
    <w:abstractNumId w:val="0"/>
  </w:num>
  <w:num w:numId="8" w16cid:durableId="7924848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00115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95740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ACF"/>
    <w:rsid w:val="00023504"/>
    <w:rsid w:val="00057E46"/>
    <w:rsid w:val="00071150"/>
    <w:rsid w:val="000B28ED"/>
    <w:rsid w:val="000C38B2"/>
    <w:rsid w:val="000D7143"/>
    <w:rsid w:val="000E0EF1"/>
    <w:rsid w:val="001025D3"/>
    <w:rsid w:val="00144F50"/>
    <w:rsid w:val="0016208C"/>
    <w:rsid w:val="00173A26"/>
    <w:rsid w:val="001801FA"/>
    <w:rsid w:val="001C61A5"/>
    <w:rsid w:val="001E1AB5"/>
    <w:rsid w:val="00211345"/>
    <w:rsid w:val="002326B0"/>
    <w:rsid w:val="00260CEF"/>
    <w:rsid w:val="00271859"/>
    <w:rsid w:val="002B3AB5"/>
    <w:rsid w:val="002B6C99"/>
    <w:rsid w:val="002D7EAA"/>
    <w:rsid w:val="003205B5"/>
    <w:rsid w:val="003261A5"/>
    <w:rsid w:val="0036195E"/>
    <w:rsid w:val="0037112A"/>
    <w:rsid w:val="003831CC"/>
    <w:rsid w:val="0038338A"/>
    <w:rsid w:val="003B344D"/>
    <w:rsid w:val="003E0FBF"/>
    <w:rsid w:val="00426C22"/>
    <w:rsid w:val="004402FC"/>
    <w:rsid w:val="0046524A"/>
    <w:rsid w:val="00466998"/>
    <w:rsid w:val="00497896"/>
    <w:rsid w:val="0049796D"/>
    <w:rsid w:val="004B6BA4"/>
    <w:rsid w:val="004E0ACF"/>
    <w:rsid w:val="004E694D"/>
    <w:rsid w:val="004F2FC8"/>
    <w:rsid w:val="00504816"/>
    <w:rsid w:val="00554D62"/>
    <w:rsid w:val="00577F4D"/>
    <w:rsid w:val="00586E68"/>
    <w:rsid w:val="00597570"/>
    <w:rsid w:val="005A14B4"/>
    <w:rsid w:val="00634490"/>
    <w:rsid w:val="006D40C5"/>
    <w:rsid w:val="00730B2D"/>
    <w:rsid w:val="00763BC8"/>
    <w:rsid w:val="00791944"/>
    <w:rsid w:val="00794E43"/>
    <w:rsid w:val="00794EF6"/>
    <w:rsid w:val="007A4538"/>
    <w:rsid w:val="007C4A7B"/>
    <w:rsid w:val="007D62E2"/>
    <w:rsid w:val="007E013A"/>
    <w:rsid w:val="007E2AB6"/>
    <w:rsid w:val="007E7C65"/>
    <w:rsid w:val="00812705"/>
    <w:rsid w:val="00816966"/>
    <w:rsid w:val="00897247"/>
    <w:rsid w:val="009212DF"/>
    <w:rsid w:val="00924AA6"/>
    <w:rsid w:val="00927B8D"/>
    <w:rsid w:val="00933585"/>
    <w:rsid w:val="009442B6"/>
    <w:rsid w:val="00970533"/>
    <w:rsid w:val="00980C07"/>
    <w:rsid w:val="00986A17"/>
    <w:rsid w:val="009B3FEC"/>
    <w:rsid w:val="009C2EC0"/>
    <w:rsid w:val="00A01353"/>
    <w:rsid w:val="00A51974"/>
    <w:rsid w:val="00A66BF0"/>
    <w:rsid w:val="00A82BDB"/>
    <w:rsid w:val="00AB0F80"/>
    <w:rsid w:val="00AE2396"/>
    <w:rsid w:val="00AE3267"/>
    <w:rsid w:val="00B04813"/>
    <w:rsid w:val="00B466D5"/>
    <w:rsid w:val="00BB2D13"/>
    <w:rsid w:val="00BB630B"/>
    <w:rsid w:val="00BE3197"/>
    <w:rsid w:val="00C146AF"/>
    <w:rsid w:val="00C17163"/>
    <w:rsid w:val="00C33B5C"/>
    <w:rsid w:val="00C73528"/>
    <w:rsid w:val="00CD006A"/>
    <w:rsid w:val="00CD739E"/>
    <w:rsid w:val="00CE2787"/>
    <w:rsid w:val="00D072CC"/>
    <w:rsid w:val="00D6205F"/>
    <w:rsid w:val="00D66129"/>
    <w:rsid w:val="00D94F6F"/>
    <w:rsid w:val="00DA124E"/>
    <w:rsid w:val="00DA18D4"/>
    <w:rsid w:val="00DA1F5B"/>
    <w:rsid w:val="00DB056C"/>
    <w:rsid w:val="00DB1F5D"/>
    <w:rsid w:val="00DB3C76"/>
    <w:rsid w:val="00DE62A8"/>
    <w:rsid w:val="00E77446"/>
    <w:rsid w:val="00EA2E40"/>
    <w:rsid w:val="00EA3032"/>
    <w:rsid w:val="00EF6409"/>
    <w:rsid w:val="00F1090E"/>
    <w:rsid w:val="00FB4A60"/>
    <w:rsid w:val="00FE7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42CB9D3E"/>
  <w15:chartTrackingRefBased/>
  <w15:docId w15:val="{0723D063-EF1F-40EB-A367-62078A454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6AF"/>
    <w:pPr>
      <w:ind w:firstLine="720"/>
      <w:jc w:val="both"/>
    </w:pPr>
    <w:rPr>
      <w:sz w:val="24"/>
      <w:szCs w:val="24"/>
    </w:rPr>
  </w:style>
  <w:style w:type="paragraph" w:styleId="Heading1">
    <w:name w:val="heading 1"/>
    <w:basedOn w:val="Normal"/>
    <w:qFormat/>
    <w:rsid w:val="000E0EF1"/>
    <w:pPr>
      <w:numPr>
        <w:numId w:val="3"/>
      </w:numPr>
      <w:spacing w:after="240"/>
      <w:outlineLvl w:val="0"/>
    </w:pPr>
    <w:rPr>
      <w:bCs/>
      <w:szCs w:val="32"/>
    </w:rPr>
  </w:style>
  <w:style w:type="paragraph" w:styleId="Heading2">
    <w:name w:val="heading 2"/>
    <w:basedOn w:val="Normal"/>
    <w:qFormat/>
    <w:rsid w:val="000E0EF1"/>
    <w:pPr>
      <w:numPr>
        <w:ilvl w:val="1"/>
        <w:numId w:val="3"/>
      </w:numPr>
      <w:tabs>
        <w:tab w:val="left" w:pos="1440"/>
      </w:tabs>
      <w:spacing w:after="240"/>
      <w:outlineLvl w:val="1"/>
    </w:pPr>
    <w:rPr>
      <w:bCs/>
      <w:iCs/>
      <w:szCs w:val="28"/>
    </w:rPr>
  </w:style>
  <w:style w:type="paragraph" w:styleId="Heading3">
    <w:name w:val="heading 3"/>
    <w:basedOn w:val="Normal"/>
    <w:qFormat/>
    <w:rsid w:val="000E0EF1"/>
    <w:pPr>
      <w:numPr>
        <w:ilvl w:val="2"/>
        <w:numId w:val="3"/>
      </w:numPr>
      <w:spacing w:after="240"/>
      <w:outlineLvl w:val="2"/>
    </w:pPr>
    <w:rPr>
      <w:bCs/>
      <w:szCs w:val="26"/>
    </w:rPr>
  </w:style>
  <w:style w:type="paragraph" w:styleId="Heading4">
    <w:name w:val="heading 4"/>
    <w:basedOn w:val="Normal"/>
    <w:qFormat/>
    <w:rsid w:val="000E0EF1"/>
    <w:pPr>
      <w:numPr>
        <w:ilvl w:val="3"/>
        <w:numId w:val="3"/>
      </w:numPr>
      <w:spacing w:after="240"/>
      <w:outlineLvl w:val="3"/>
    </w:pPr>
    <w:rPr>
      <w:bCs/>
      <w:szCs w:val="28"/>
    </w:rPr>
  </w:style>
  <w:style w:type="paragraph" w:styleId="Heading5">
    <w:name w:val="heading 5"/>
    <w:basedOn w:val="Normal"/>
    <w:qFormat/>
    <w:rsid w:val="000E0EF1"/>
    <w:pPr>
      <w:numPr>
        <w:ilvl w:val="4"/>
        <w:numId w:val="3"/>
      </w:numPr>
      <w:spacing w:after="240"/>
      <w:outlineLvl w:val="4"/>
    </w:pPr>
    <w:rPr>
      <w:bCs/>
      <w:iCs/>
      <w:szCs w:val="26"/>
    </w:rPr>
  </w:style>
  <w:style w:type="paragraph" w:styleId="Heading6">
    <w:name w:val="heading 6"/>
    <w:basedOn w:val="Normal"/>
    <w:qFormat/>
    <w:rsid w:val="000E0EF1"/>
    <w:pPr>
      <w:numPr>
        <w:ilvl w:val="5"/>
        <w:numId w:val="3"/>
      </w:numPr>
      <w:spacing w:after="240"/>
      <w:outlineLvl w:val="5"/>
    </w:pPr>
    <w:rPr>
      <w:bCs/>
      <w:szCs w:val="22"/>
    </w:rPr>
  </w:style>
  <w:style w:type="paragraph" w:styleId="Heading7">
    <w:name w:val="heading 7"/>
    <w:basedOn w:val="Normal"/>
    <w:qFormat/>
    <w:rsid w:val="000E0EF1"/>
    <w:pPr>
      <w:numPr>
        <w:ilvl w:val="6"/>
        <w:numId w:val="3"/>
      </w:numPr>
      <w:spacing w:after="240"/>
      <w:outlineLvl w:val="6"/>
    </w:pPr>
  </w:style>
  <w:style w:type="paragraph" w:styleId="Heading8">
    <w:name w:val="heading 8"/>
    <w:basedOn w:val="Normal"/>
    <w:qFormat/>
    <w:rsid w:val="000E0EF1"/>
    <w:pPr>
      <w:numPr>
        <w:ilvl w:val="7"/>
        <w:numId w:val="3"/>
      </w:numPr>
      <w:spacing w:after="240"/>
      <w:outlineLvl w:val="7"/>
    </w:pPr>
    <w:rPr>
      <w:iCs/>
    </w:rPr>
  </w:style>
  <w:style w:type="paragraph" w:styleId="Heading9">
    <w:name w:val="heading 9"/>
    <w:basedOn w:val="Normal"/>
    <w:qFormat/>
    <w:rsid w:val="000E0EF1"/>
    <w:pPr>
      <w:numPr>
        <w:ilvl w:val="8"/>
        <w:numId w:val="3"/>
      </w:numPr>
      <w:spacing w:after="240"/>
      <w:outlineLvl w:val="8"/>
    </w:pPr>
    <w:rPr>
      <w:szCs w:val="22"/>
    </w:rPr>
  </w:style>
  <w:style w:type="character" w:default="1" w:styleId="DefaultParagraphFont">
    <w:name w:val="Default Paragraph Font"/>
    <w:semiHidden/>
    <w:rsid w:val="00794EF6"/>
  </w:style>
  <w:style w:type="table" w:default="1" w:styleId="TableNormal">
    <w:name w:val="Normal Table"/>
    <w:semiHidden/>
    <w:rsid w:val="00794EF6"/>
    <w:tblPr>
      <w:tblInd w:w="0" w:type="dxa"/>
      <w:tblCellMar>
        <w:top w:w="0" w:type="dxa"/>
        <w:left w:w="108" w:type="dxa"/>
        <w:bottom w:w="0" w:type="dxa"/>
        <w:right w:w="108" w:type="dxa"/>
      </w:tblCellMar>
    </w:tblPr>
  </w:style>
  <w:style w:type="numbering" w:default="1" w:styleId="NoList">
    <w:name w:val="No List"/>
    <w:semiHidden/>
    <w:rsid w:val="00794EF6"/>
  </w:style>
  <w:style w:type="paragraph" w:styleId="Footer">
    <w:name w:val="footer"/>
    <w:link w:val="FooterChar"/>
    <w:uiPriority w:val="99"/>
    <w:rsid w:val="00D94F6F"/>
    <w:pPr>
      <w:tabs>
        <w:tab w:val="center" w:pos="4320"/>
        <w:tab w:val="right" w:pos="8640"/>
      </w:tabs>
    </w:pPr>
    <w:rPr>
      <w:sz w:val="18"/>
      <w:szCs w:val="16"/>
    </w:rPr>
  </w:style>
  <w:style w:type="paragraph" w:styleId="Header">
    <w:name w:val="header"/>
    <w:basedOn w:val="Normal"/>
    <w:rsid w:val="0037112A"/>
    <w:pPr>
      <w:tabs>
        <w:tab w:val="center" w:pos="4320"/>
        <w:tab w:val="right" w:pos="8640"/>
      </w:tabs>
    </w:pPr>
  </w:style>
  <w:style w:type="paragraph" w:customStyle="1" w:styleId="1stLineIndentSS">
    <w:name w:val="1st Line Indent SS"/>
    <w:basedOn w:val="Normal"/>
    <w:rsid w:val="00794EF6"/>
    <w:pPr>
      <w:spacing w:after="240"/>
    </w:pPr>
  </w:style>
  <w:style w:type="paragraph" w:customStyle="1" w:styleId="BlockSS">
    <w:name w:val="Block SS"/>
    <w:basedOn w:val="Normal"/>
    <w:rsid w:val="00794EF6"/>
    <w:pPr>
      <w:spacing w:after="240"/>
    </w:pPr>
  </w:style>
  <w:style w:type="paragraph" w:styleId="Signature">
    <w:name w:val="Signature"/>
    <w:basedOn w:val="Normal"/>
    <w:rsid w:val="000E0EF1"/>
    <w:pPr>
      <w:ind w:left="4680" w:firstLine="0"/>
    </w:pPr>
    <w:rPr>
      <w:szCs w:val="20"/>
    </w:rPr>
  </w:style>
  <w:style w:type="paragraph" w:customStyle="1" w:styleId="Single">
    <w:name w:val="Single"/>
    <w:basedOn w:val="Normal"/>
    <w:rsid w:val="000E0EF1"/>
    <w:pPr>
      <w:ind w:firstLine="0"/>
      <w:jc w:val="left"/>
    </w:pPr>
  </w:style>
  <w:style w:type="paragraph" w:customStyle="1" w:styleId="Titles">
    <w:name w:val="Titles"/>
    <w:basedOn w:val="Normal"/>
    <w:rsid w:val="000E0EF1"/>
    <w:pPr>
      <w:keepNext/>
      <w:spacing w:after="240"/>
      <w:ind w:firstLine="0"/>
      <w:jc w:val="center"/>
    </w:pPr>
  </w:style>
  <w:style w:type="character" w:styleId="CommentReference">
    <w:name w:val="annotation reference"/>
    <w:uiPriority w:val="99"/>
    <w:semiHidden/>
    <w:unhideWhenUsed/>
    <w:rsid w:val="00CE2787"/>
    <w:rPr>
      <w:sz w:val="16"/>
      <w:szCs w:val="16"/>
    </w:rPr>
  </w:style>
  <w:style w:type="paragraph" w:styleId="CommentText">
    <w:name w:val="annotation text"/>
    <w:basedOn w:val="Normal"/>
    <w:link w:val="CommentTextChar"/>
    <w:uiPriority w:val="99"/>
    <w:semiHidden/>
    <w:unhideWhenUsed/>
    <w:rsid w:val="00CE2787"/>
    <w:rPr>
      <w:sz w:val="20"/>
      <w:szCs w:val="20"/>
    </w:rPr>
  </w:style>
  <w:style w:type="character" w:customStyle="1" w:styleId="CommentTextChar">
    <w:name w:val="Comment Text Char"/>
    <w:basedOn w:val="DefaultParagraphFont"/>
    <w:link w:val="CommentText"/>
    <w:uiPriority w:val="99"/>
    <w:semiHidden/>
    <w:rsid w:val="00CE2787"/>
  </w:style>
  <w:style w:type="paragraph" w:styleId="CommentSubject">
    <w:name w:val="annotation subject"/>
    <w:basedOn w:val="CommentText"/>
    <w:next w:val="CommentText"/>
    <w:link w:val="CommentSubjectChar"/>
    <w:uiPriority w:val="99"/>
    <w:semiHidden/>
    <w:unhideWhenUsed/>
    <w:rsid w:val="00CE2787"/>
    <w:rPr>
      <w:b/>
      <w:bCs/>
    </w:rPr>
  </w:style>
  <w:style w:type="character" w:customStyle="1" w:styleId="CommentSubjectChar">
    <w:name w:val="Comment Subject Char"/>
    <w:link w:val="CommentSubject"/>
    <w:uiPriority w:val="99"/>
    <w:semiHidden/>
    <w:rsid w:val="00CE2787"/>
    <w:rPr>
      <w:b/>
      <w:bCs/>
    </w:rPr>
  </w:style>
  <w:style w:type="paragraph" w:styleId="BalloonText">
    <w:name w:val="Balloon Text"/>
    <w:basedOn w:val="Normal"/>
    <w:link w:val="BalloonTextChar"/>
    <w:uiPriority w:val="99"/>
    <w:semiHidden/>
    <w:unhideWhenUsed/>
    <w:rsid w:val="00CE2787"/>
    <w:rPr>
      <w:rFonts w:ascii="Segoe UI" w:hAnsi="Segoe UI" w:cs="Segoe UI"/>
      <w:sz w:val="18"/>
      <w:szCs w:val="18"/>
    </w:rPr>
  </w:style>
  <w:style w:type="character" w:customStyle="1" w:styleId="BalloonTextChar">
    <w:name w:val="Balloon Text Char"/>
    <w:link w:val="BalloonText"/>
    <w:uiPriority w:val="99"/>
    <w:semiHidden/>
    <w:rsid w:val="00CE2787"/>
    <w:rPr>
      <w:rFonts w:ascii="Segoe UI" w:hAnsi="Segoe UI" w:cs="Segoe UI"/>
      <w:sz w:val="18"/>
      <w:szCs w:val="18"/>
    </w:rPr>
  </w:style>
  <w:style w:type="character" w:customStyle="1" w:styleId="FooterChar">
    <w:name w:val="Footer Char"/>
    <w:link w:val="Footer"/>
    <w:uiPriority w:val="99"/>
    <w:rsid w:val="00CD006A"/>
    <w:rPr>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82721">
      <w:bodyDiv w:val="1"/>
      <w:marLeft w:val="0"/>
      <w:marRight w:val="0"/>
      <w:marTop w:val="0"/>
      <w:marBottom w:val="0"/>
      <w:divBdr>
        <w:top w:val="none" w:sz="0" w:space="0" w:color="auto"/>
        <w:left w:val="none" w:sz="0" w:space="0" w:color="auto"/>
        <w:bottom w:val="none" w:sz="0" w:space="0" w:color="auto"/>
        <w:right w:val="none" w:sz="0" w:space="0" w:color="auto"/>
      </w:divBdr>
    </w:div>
    <w:div w:id="575482180">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1042365346">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DMS!49379322.1</documentid>
  <senderid>ASTEUERWALD</senderid>
  <senderemail>ADAM.STEUERWALD@BTLAW.COM</senderemail>
  <lastmodified>2025-10-16T19:28:00.0000000-04:00</lastmodified>
  <database>DMS</database>
</properties>
</file>

<file path=customXML/itemProps.xml><?xml version="1.0" encoding="utf-8"?>
<ds:datastoreItem xmlns:ds="http://schemas.openxmlformats.org/officeDocument/2006/customXml" ds:itemID="{F52F8106-232F-4EBD-9042-6CBE88AF9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1694</Words>
  <Characters>9083</Characters>
  <Application>Microsoft Office Word</Application>
  <DocSecurity>0</DocSecurity>
  <Lines>137</Lines>
  <Paragraphs>44</Paragraphs>
  <ScaleCrop>false</ScaleCrop>
  <HeadingPairs>
    <vt:vector size="2" baseType="variant">
      <vt:variant>
        <vt:lpstr>Title</vt:lpstr>
      </vt:variant>
      <vt:variant>
        <vt:i4>1</vt:i4>
      </vt:variant>
    </vt:vector>
  </HeadingPairs>
  <TitlesOfParts>
    <vt:vector size="1" baseType="lpstr">
      <vt:lpstr/>
    </vt:vector>
  </TitlesOfParts>
  <Company>Barnes &amp; Thornburg LLP</Company>
  <LinksUpToDate>false</LinksUpToDate>
  <CharactersWithSpaces>10733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Bingham, Bradley</dc:creator>
  <cp:keywords/>
  <cp:lastModifiedBy>Steuerwald, Adam</cp:lastModifiedBy>
  <cp:revision>12</cp:revision>
  <cp:lastPrinted>1900-01-01T05:00:00Z</cp:lastPrinted>
  <dcterms:created xsi:type="dcterms:W3CDTF">2025-10-16T23:11:00Z</dcterms:created>
  <dcterms:modified xsi:type="dcterms:W3CDTF">2025-10-16T23:28:00Z</dcterms:modified>
</cp:coreProperties>
</file>